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500" w:lineRule="exact"/>
        <w:jc w:val="center"/>
        <w:rPr>
          <w:rFonts w:hint="eastAsia" w:ascii="宋体" w:hAnsi="宋体"/>
          <w:sz w:val="28"/>
          <w:szCs w:val="21"/>
        </w:rPr>
      </w:pPr>
      <w:r>
        <w:rPr>
          <w:rFonts w:hint="eastAsia" w:ascii="宋体" w:hAnsi="宋体"/>
          <w:sz w:val="28"/>
          <w:szCs w:val="21"/>
        </w:rPr>
        <w:t>全国教育科学“十</w:t>
      </w:r>
      <w:r>
        <w:rPr>
          <w:rFonts w:hint="eastAsia" w:ascii="宋体" w:hAnsi="宋体"/>
          <w:sz w:val="28"/>
          <w:szCs w:val="21"/>
          <w:lang w:eastAsia="zh-CN"/>
        </w:rPr>
        <w:t>四</w:t>
      </w:r>
      <w:r>
        <w:rPr>
          <w:rFonts w:hint="eastAsia" w:ascii="宋体" w:hAnsi="宋体"/>
          <w:sz w:val="28"/>
          <w:szCs w:val="21"/>
        </w:rPr>
        <w:t>五”规划</w:t>
      </w:r>
      <w:r>
        <w:rPr>
          <w:rFonts w:hint="eastAsia" w:ascii="宋体" w:hAnsi="宋体"/>
          <w:sz w:val="28"/>
          <w:szCs w:val="21"/>
          <w:lang w:eastAsia="zh-CN"/>
        </w:rPr>
        <w:t>国家重点</w:t>
      </w:r>
      <w:r>
        <w:rPr>
          <w:rFonts w:hint="eastAsia" w:ascii="宋体" w:hAnsi="宋体"/>
          <w:sz w:val="28"/>
          <w:szCs w:val="21"/>
        </w:rPr>
        <w:t>课题</w:t>
      </w:r>
    </w:p>
    <w:p>
      <w:pPr>
        <w:spacing w:line="500" w:lineRule="exact"/>
        <w:jc w:val="center"/>
        <w:rPr>
          <w:rFonts w:ascii="宋体" w:hAnsi="宋体"/>
          <w:sz w:val="32"/>
          <w:szCs w:val="32"/>
        </w:rPr>
      </w:pPr>
      <w:r>
        <w:rPr>
          <w:rFonts w:hint="eastAsia" w:ascii="宋体" w:hAnsi="宋体"/>
          <w:sz w:val="32"/>
          <w:szCs w:val="32"/>
        </w:rPr>
        <w:t>《</w:t>
      </w:r>
      <w:r>
        <w:rPr>
          <w:rFonts w:hint="eastAsia" w:ascii="宋体" w:hAnsi="宋体"/>
          <w:sz w:val="32"/>
          <w:szCs w:val="32"/>
          <w:lang w:eastAsia="zh-CN"/>
        </w:rPr>
        <w:t>“双减”政策落实的过程监测和成效评价研究</w:t>
      </w:r>
      <w:r>
        <w:rPr>
          <w:rFonts w:hint="eastAsia" w:ascii="宋体" w:hAnsi="宋体"/>
          <w:sz w:val="32"/>
          <w:szCs w:val="32"/>
        </w:rPr>
        <w:t>》</w:t>
      </w:r>
    </w:p>
    <w:p>
      <w:pPr>
        <w:jc w:val="center"/>
        <w:rPr>
          <w:rFonts w:hint="eastAsia" w:ascii="宋体" w:hAnsi="宋体"/>
          <w:sz w:val="22"/>
          <w:szCs w:val="32"/>
        </w:rPr>
      </w:pPr>
    </w:p>
    <w:p>
      <w:pPr>
        <w:spacing w:line="500" w:lineRule="exact"/>
        <w:jc w:val="center"/>
        <w:rPr>
          <w:rFonts w:ascii="宋体" w:hAnsi="宋体"/>
          <w:sz w:val="36"/>
          <w:szCs w:val="44"/>
        </w:rPr>
      </w:pPr>
      <w:r>
        <w:rPr>
          <w:rFonts w:hint="eastAsia" w:ascii="黑体" w:hAnsi="Times New Roman" w:eastAsia="黑体"/>
          <w:sz w:val="44"/>
          <w:szCs w:val="44"/>
        </w:rPr>
        <w:t>结题验收管理规定</w:t>
      </w:r>
      <w:r>
        <w:rPr>
          <w:rFonts w:hint="eastAsia" w:ascii="宋体" w:hAnsi="宋体"/>
          <w:sz w:val="36"/>
          <w:szCs w:val="44"/>
        </w:rPr>
        <w:t>（20</w:t>
      </w:r>
      <w:r>
        <w:rPr>
          <w:rFonts w:hint="eastAsia" w:ascii="宋体" w:hAnsi="宋体"/>
          <w:sz w:val="36"/>
          <w:szCs w:val="44"/>
          <w:lang w:val="en-US" w:eastAsia="zh-CN"/>
        </w:rPr>
        <w:t>23</w:t>
      </w:r>
      <w:r>
        <w:rPr>
          <w:rFonts w:hint="eastAsia" w:ascii="宋体" w:hAnsi="宋体"/>
          <w:sz w:val="36"/>
          <w:szCs w:val="44"/>
        </w:rPr>
        <w:t>版）</w:t>
      </w:r>
    </w:p>
    <w:p>
      <w:pPr>
        <w:spacing w:line="720" w:lineRule="auto"/>
        <w:jc w:val="center"/>
        <w:rPr>
          <w:rFonts w:hint="eastAsia" w:ascii="宋体" w:hAnsi="宋体"/>
          <w:sz w:val="24"/>
          <w:szCs w:val="44"/>
        </w:rPr>
      </w:pPr>
      <w:r>
        <w:rPr>
          <w:rFonts w:ascii="宋体" w:hAnsi="宋体"/>
          <w:sz w:val="24"/>
          <w:szCs w:val="44"/>
        </w:rPr>
        <w:t>总课题组秘书处</w:t>
      </w:r>
      <w:r>
        <w:rPr>
          <w:rFonts w:hint="eastAsia" w:ascii="宋体" w:hAnsi="宋体"/>
          <w:sz w:val="24"/>
          <w:szCs w:val="44"/>
        </w:rPr>
        <w:t xml:space="preserve"> 全国项目办公室</w:t>
      </w:r>
    </w:p>
    <w:p>
      <w:pPr>
        <w:spacing w:line="500" w:lineRule="exact"/>
        <w:rPr>
          <w:rFonts w:hint="eastAsia" w:ascii="宋体" w:hAnsi="宋体" w:cs="宋体"/>
          <w:kern w:val="0"/>
          <w:sz w:val="24"/>
          <w:szCs w:val="24"/>
        </w:rPr>
      </w:pPr>
      <w:r>
        <w:rPr>
          <w:rFonts w:hint="eastAsia" w:ascii="黑体" w:hAnsi="Times New Roman" w:eastAsia="黑体"/>
          <w:sz w:val="36"/>
          <w:szCs w:val="32"/>
        </w:rPr>
        <w:t xml:space="preserve">   </w:t>
      </w:r>
      <w:r>
        <w:rPr>
          <w:rFonts w:hint="eastAsia" w:ascii="宋体" w:hAnsi="宋体" w:cs="宋体"/>
          <w:kern w:val="0"/>
          <w:sz w:val="24"/>
          <w:szCs w:val="24"/>
        </w:rPr>
        <w:t>课题验收是教育科学研究特别是教育科研管理的重要环节。课题验收过程，既是对课题研究质量和成果水平综合评价的过程，也是对课题研究实践意义和研究成果推广价值的研判过程。与专业科研有所不同，“双减”</w:t>
      </w:r>
      <w:r>
        <w:rPr>
          <w:rFonts w:hint="eastAsia" w:ascii="宋体" w:hAnsi="宋体" w:cs="宋体"/>
          <w:kern w:val="0"/>
          <w:sz w:val="24"/>
          <w:szCs w:val="24"/>
          <w:lang w:eastAsia="zh-CN"/>
        </w:rPr>
        <w:t>专项课题</w:t>
      </w:r>
      <w:r>
        <w:rPr>
          <w:rFonts w:hint="eastAsia" w:ascii="宋体" w:hAnsi="宋体" w:cs="宋体"/>
          <w:kern w:val="0"/>
          <w:sz w:val="24"/>
          <w:szCs w:val="24"/>
        </w:rPr>
        <w:t>研究</w:t>
      </w:r>
      <w:r>
        <w:rPr>
          <w:rFonts w:hint="eastAsia" w:ascii="宋体" w:hAnsi="宋体" w:cs="宋体"/>
          <w:kern w:val="0"/>
          <w:sz w:val="24"/>
          <w:szCs w:val="24"/>
          <w:lang w:eastAsia="zh-CN"/>
        </w:rPr>
        <w:t>属于</w:t>
      </w:r>
      <w:r>
        <w:rPr>
          <w:rFonts w:hint="eastAsia" w:ascii="宋体" w:hAnsi="宋体" w:cs="宋体"/>
          <w:kern w:val="0"/>
          <w:sz w:val="24"/>
          <w:szCs w:val="24"/>
        </w:rPr>
        <w:t>中小学教育实践领域特定的学术形态。对全国专项课题的验收须从中小学的教育教学实际出发，研究关注实践，经验注重实效，成果突出实用。在保证验收质量的前提下，尽量简化程序，降低成本，提高效率，从速从简。</w:t>
      </w:r>
    </w:p>
    <w:p>
      <w:pPr>
        <w:spacing w:before="240"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一、凡属</w:t>
      </w:r>
      <w:r>
        <w:rPr>
          <w:rFonts w:hint="eastAsia" w:ascii="宋体" w:hAnsi="宋体" w:cs="宋体"/>
          <w:kern w:val="0"/>
          <w:sz w:val="24"/>
          <w:szCs w:val="24"/>
          <w:lang w:eastAsia="zh-CN"/>
        </w:rPr>
        <w:t>承担</w:t>
      </w:r>
      <w:r>
        <w:rPr>
          <w:rFonts w:hint="eastAsia" w:ascii="宋体" w:hAnsi="宋体" w:cs="宋体"/>
          <w:kern w:val="0"/>
          <w:sz w:val="24"/>
          <w:szCs w:val="24"/>
        </w:rPr>
        <w:t>全国</w:t>
      </w:r>
      <w:r>
        <w:rPr>
          <w:rFonts w:hint="eastAsia" w:ascii="宋体" w:hAnsi="宋体" w:cs="宋体"/>
          <w:kern w:val="0"/>
          <w:sz w:val="24"/>
          <w:szCs w:val="24"/>
          <w:lang w:eastAsia="zh-CN"/>
        </w:rPr>
        <w:t>“双减”</w:t>
      </w:r>
      <w:r>
        <w:rPr>
          <w:rFonts w:hint="eastAsia" w:ascii="宋体" w:hAnsi="宋体" w:cs="宋体"/>
          <w:kern w:val="0"/>
          <w:sz w:val="24"/>
          <w:szCs w:val="24"/>
        </w:rPr>
        <w:t>课题系列，包括区域、学校、团队和个人专项课题，均应在规定期限完成预定研究任务并作成果鉴定和结题验收。研究无具体成果、研究成果未经正式鉴定或鉴定不合格的课题不能予以验收；未经验收或验收未能通过的课题不能结题；未经结题和未能结题的课题不能予以推广和参加评奖及进入表彰序列。</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二、无极特殊情况未经特批不能申请提前结题。课题中期检查不合格者不能进行中期阶段验收；中期阶段验收未通过，整改后仍不合格者，不能申请终期结题。临近原定结题期限因故需要推迟验收或验收未能通过而需要延长研究时间的，需要办理延期手续。申请延长的时间不得超过三个月；二次验收仍未能通过者，不再予以延期，课题即予撤销，且三年内不得申请立项。运行周期内涉及人员调整和事项变更的课题需要提供有效的单位书面证明。得到相关资助的课题，应提供资助使用项目列表及相关票据。</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三、向总课题组全国项目办申请阶段验收和终期结题，需填报《</w:t>
      </w:r>
      <w:r>
        <w:rPr>
          <w:rFonts w:hint="eastAsia" w:ascii="宋体" w:hAnsi="宋体" w:cs="宋体"/>
          <w:bCs/>
          <w:kern w:val="0"/>
          <w:sz w:val="24"/>
          <w:szCs w:val="24"/>
        </w:rPr>
        <w:t>课题验收申报审批书</w:t>
      </w:r>
      <w:r>
        <w:rPr>
          <w:rFonts w:hint="eastAsia" w:ascii="宋体" w:hAnsi="宋体" w:cs="宋体"/>
          <w:kern w:val="0"/>
          <w:sz w:val="24"/>
          <w:szCs w:val="24"/>
        </w:rPr>
        <w:t>》一式三份；提交课题（实验）研究（兼阶段或结题）报告（包括研究计划、研究过程、研究结论和研究成果等内容，含对成果的自我评价）和成果目录（注明发表、获奖等情况）各一份；提供一份成果主件和获奖证书原件，附带成果主件版权页和最高级别证书内芯复印件；出示成果附件（文献综述、案例设计、研究方案、观测工具、课业实录、数据记录等）等其它必要的材料。课题报告、成果目录和成果主件必须提供电子版本，非特别指定免于报送纸质版本。</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四、课题验收所涉及的</w:t>
      </w:r>
      <w:r>
        <w:rPr>
          <w:rFonts w:hint="eastAsia" w:ascii="宋体" w:hAnsi="宋体" w:cs="宋体"/>
          <w:kern w:val="0"/>
          <w:sz w:val="24"/>
          <w:szCs w:val="24"/>
          <w:lang w:eastAsia="zh-CN"/>
        </w:rPr>
        <w:t>专项</w:t>
      </w:r>
      <w:r>
        <w:rPr>
          <w:rFonts w:hint="eastAsia" w:ascii="宋体" w:hAnsi="宋体" w:cs="宋体"/>
          <w:kern w:val="0"/>
          <w:sz w:val="24"/>
          <w:szCs w:val="24"/>
        </w:rPr>
        <w:t>成果主要包括论文、（实验、经验、测验、调研、考察、开题、结题、统计</w:t>
      </w:r>
      <w:r>
        <w:rPr>
          <w:rFonts w:hint="eastAsia" w:ascii="宋体" w:hAnsi="宋体" w:cs="宋体"/>
          <w:kern w:val="0"/>
          <w:sz w:val="24"/>
          <w:szCs w:val="24"/>
          <w:lang w:eastAsia="zh-CN"/>
        </w:rPr>
        <w:t>、咨询</w:t>
      </w:r>
      <w:r>
        <w:rPr>
          <w:rFonts w:hint="eastAsia" w:ascii="宋体" w:hAnsi="宋体" w:cs="宋体"/>
          <w:kern w:val="0"/>
          <w:sz w:val="24"/>
          <w:szCs w:val="24"/>
        </w:rPr>
        <w:t>）报告、案例（教育叙事，教学随笔、课后反思等）、课例、课件、教材、编著、专著等形式。其中学术论文、研究报告、</w:t>
      </w:r>
      <w:r>
        <w:rPr>
          <w:rFonts w:hint="eastAsia" w:ascii="宋体" w:hAnsi="宋体" w:cs="宋体"/>
          <w:kern w:val="0"/>
          <w:sz w:val="24"/>
          <w:szCs w:val="24"/>
          <w:lang w:eastAsia="zh-CN"/>
        </w:rPr>
        <w:t>咨询报告、</w:t>
      </w:r>
      <w:r>
        <w:rPr>
          <w:rFonts w:hint="eastAsia" w:ascii="宋体" w:hAnsi="宋体" w:cs="宋体"/>
          <w:kern w:val="0"/>
          <w:sz w:val="24"/>
          <w:szCs w:val="24"/>
        </w:rPr>
        <w:t>实验教材、个人专著和教育软件等应作为成果主件。以出版物形式提供的成果主件，须在封面明显位置标注“全国教育科学‘十</w:t>
      </w:r>
      <w:r>
        <w:rPr>
          <w:rFonts w:hint="eastAsia" w:ascii="宋体" w:hAnsi="宋体" w:cs="宋体"/>
          <w:kern w:val="0"/>
          <w:sz w:val="24"/>
          <w:szCs w:val="24"/>
          <w:lang w:eastAsia="zh-CN"/>
        </w:rPr>
        <w:t>四</w:t>
      </w:r>
      <w:r>
        <w:rPr>
          <w:rFonts w:hint="eastAsia" w:ascii="宋体" w:hAnsi="宋体" w:cs="宋体"/>
          <w:kern w:val="0"/>
          <w:sz w:val="24"/>
          <w:szCs w:val="24"/>
        </w:rPr>
        <w:t>五’规划</w:t>
      </w:r>
      <w:r>
        <w:rPr>
          <w:rFonts w:hint="eastAsia" w:ascii="宋体" w:hAnsi="宋体" w:cs="宋体"/>
          <w:kern w:val="0"/>
          <w:sz w:val="24"/>
          <w:szCs w:val="24"/>
          <w:lang w:eastAsia="zh-CN"/>
        </w:rPr>
        <w:t>国家重点</w:t>
      </w:r>
      <w:r>
        <w:rPr>
          <w:rFonts w:hint="eastAsia" w:ascii="宋体" w:hAnsi="宋体" w:cs="宋体"/>
          <w:kern w:val="0"/>
          <w:sz w:val="24"/>
          <w:szCs w:val="24"/>
        </w:rPr>
        <w:t>课题《“双减”政策落实的过程监测和成效评价研究》研究成果”字样。非纸质载体的教育技术性成果，应提供简要的文字说明和样本图示或实物图片。</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五、课题验收工作原则上由总课题组项目办公室委托或由申报方自行委托具备资质的第三方教育机构组织有关专家进行，具体操作也可委托当地的教育科研机构或教学研究部门负责。课题验收聘请在被验收课题所属学科领域具有学术专长的知名专家和学者组成课题验收成果鉴定专家组。专家组视课题规格一般由3-7人（奇数）组成。验收个人校本课题一般3或5人，验收单位项目一般5或7人。具体专家人选由全国课题专家智库与地方教科研机构共同商定，专家验收费用由课题单位负担或课题组成员分担。</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六、课题验收一般由总课题组全国项目办协同或委托地方教科研机构具体组织指导实施，分成果鉴定和结题验收两个步骤。成果鉴定主要采取现场会议、网络视频和远程通讯（材料送审）三种模式进行。现场会议和网络视频模式需要课题主持人作研究报告，课题组要对专家组质询进行现场答辩；远程通讯模式需要提交完备的结题材料，接受电话质询或上网应答。具体模式选用可根据课题主持方的意向和课题规模提前议定，并将研究报告和成果目录等资料提前传至验收专家组所有成员分别审阅。</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七、成果鉴定一般随课题验收同步进行。单项成果曾经作过前期鉴定的，需要出示与成果原件一体或一致的鉴定文字页面或文本文件，以及有关鉴定者相关资质的证明；对多项成果特别是多种成果的集中鉴定可以通过现场展示或网页视频等方式进行，专家点评意见可直接吸纳作为验收鉴定意见加以呈现。确属出自课题研究的成果参与省市以上教育科研机构（不含专门科研机构以外的平行部门和课题组等临时性组织，以及学会、协会、研究会等群众性学术团体）组织评奖获奖，或在市级以上学术期刊发表，可以视为通过课题单项成果鉴定。</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八、成果鉴定和课题验收应该坚持</w:t>
      </w:r>
      <w:r>
        <w:rPr>
          <w:rFonts w:hint="eastAsia" w:ascii="宋体" w:hAnsi="宋体" w:cs="宋体"/>
          <w:kern w:val="0"/>
          <w:sz w:val="24"/>
          <w:szCs w:val="24"/>
          <w:lang w:eastAsia="zh-CN"/>
        </w:rPr>
        <w:t>基础教育</w:t>
      </w:r>
      <w:r>
        <w:rPr>
          <w:rFonts w:hint="eastAsia" w:ascii="宋体" w:hAnsi="宋体" w:cs="宋体"/>
          <w:kern w:val="0"/>
          <w:sz w:val="24"/>
          <w:szCs w:val="24"/>
        </w:rPr>
        <w:t>科研应有的行为规范和质量标准。1.0.课题确有研究过程：1.1.切题，研究围绕课题；1.2.科学，研究方法适当；</w:t>
      </w:r>
      <w:r>
        <w:rPr>
          <w:rFonts w:hint="eastAsia" w:ascii="宋体" w:hAnsi="宋体" w:cs="宋体"/>
          <w:kern w:val="0"/>
          <w:sz w:val="24"/>
          <w:szCs w:val="24"/>
          <w:lang w:bidi="en-US"/>
        </w:rPr>
        <w:t>1.3.规范，数据资料完备；1.4.深入，锁定实践问题；1.5.达标，达成预设目标。2.0.成果确实出自研究：</w:t>
      </w:r>
      <w:r>
        <w:rPr>
          <w:rFonts w:hint="eastAsia" w:ascii="宋体" w:hAnsi="宋体" w:cs="宋体"/>
          <w:kern w:val="0"/>
          <w:sz w:val="24"/>
          <w:szCs w:val="24"/>
        </w:rPr>
        <w:t>2.1.原创，源于自身研究；2.2. 得法，方法展现创意；2.3. 可行，</w:t>
      </w:r>
      <w:r>
        <w:rPr>
          <w:rFonts w:hint="eastAsia" w:ascii="宋体" w:hAnsi="宋体" w:cs="宋体"/>
          <w:kern w:val="0"/>
          <w:sz w:val="24"/>
          <w:szCs w:val="24"/>
          <w:lang w:bidi="en-US"/>
        </w:rPr>
        <w:t>具有可操作性；</w:t>
      </w:r>
      <w:r>
        <w:rPr>
          <w:rFonts w:hint="eastAsia" w:ascii="宋体" w:hAnsi="宋体" w:cs="宋体"/>
          <w:kern w:val="0"/>
          <w:sz w:val="24"/>
          <w:szCs w:val="24"/>
        </w:rPr>
        <w:t xml:space="preserve"> 2.4. 有效，解决实际问题；2.5.系统，形成操作</w:t>
      </w:r>
      <w:r>
        <w:rPr>
          <w:rFonts w:hint="eastAsia" w:ascii="宋体" w:hAnsi="宋体" w:cs="宋体"/>
          <w:kern w:val="0"/>
          <w:sz w:val="24"/>
          <w:szCs w:val="24"/>
          <w:lang w:bidi="en-US"/>
        </w:rPr>
        <w:t>体系。3.0.研究结果表达客观：3.1.创新，观点和思路</w:t>
      </w:r>
      <w:r>
        <w:rPr>
          <w:rFonts w:ascii="宋体" w:hAnsi="宋体" w:cs="宋体"/>
          <w:kern w:val="0"/>
          <w:sz w:val="24"/>
          <w:szCs w:val="24"/>
        </w:rPr>
        <w:t>具有新意</w:t>
      </w:r>
      <w:r>
        <w:rPr>
          <w:rFonts w:hint="eastAsia" w:ascii="宋体" w:hAnsi="宋体" w:cs="宋体"/>
          <w:kern w:val="0"/>
          <w:sz w:val="24"/>
          <w:szCs w:val="24"/>
          <w:lang w:bidi="en-US"/>
        </w:rPr>
        <w:t>；3.2.问题和不足反思到位；3.3.意见和建议可资借鉴。课题验收主持者可以据此建立课题验收评估指标体系。</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九、课题验收专家组成员应按照实事求是、客观公正的原则，根据验收标准对课题组的研究成果分别评议和集中鉴定。专家组长根据集体意见形成鉴定结论，并按照研究质量和成果水平确定验收通过与否和验收通过等级（A为高水平通过；B为一般水平通过；C为未通过)，代表专家组在审批表上签字。</w:t>
      </w:r>
      <w:r>
        <w:rPr>
          <w:rFonts w:hint="eastAsia" w:ascii="宋体" w:hAnsi="宋体" w:cs="宋体"/>
          <w:kern w:val="0"/>
          <w:sz w:val="24"/>
          <w:szCs w:val="24"/>
          <w:lang w:bidi="en-US"/>
        </w:rPr>
        <w:t>鉴定结论须表明课题研究及成果</w:t>
      </w:r>
      <w:r>
        <w:rPr>
          <w:rFonts w:hint="eastAsia" w:ascii="宋体" w:hAnsi="宋体" w:cs="宋体"/>
          <w:kern w:val="0"/>
          <w:sz w:val="24"/>
          <w:szCs w:val="24"/>
        </w:rPr>
        <w:t>于本</w:t>
      </w:r>
      <w:r>
        <w:rPr>
          <w:rFonts w:ascii="宋体" w:hAnsi="宋体" w:cs="宋体"/>
          <w:kern w:val="0"/>
          <w:sz w:val="24"/>
          <w:szCs w:val="24"/>
        </w:rPr>
        <w:t>学科领域</w:t>
      </w:r>
      <w:r>
        <w:rPr>
          <w:rFonts w:hint="eastAsia" w:ascii="宋体" w:hAnsi="宋体" w:cs="宋体"/>
          <w:kern w:val="0"/>
          <w:sz w:val="24"/>
          <w:szCs w:val="24"/>
        </w:rPr>
        <w:t>在国内所</w:t>
      </w:r>
      <w:r>
        <w:rPr>
          <w:rFonts w:ascii="宋体" w:hAnsi="宋体" w:cs="宋体"/>
          <w:kern w:val="0"/>
          <w:sz w:val="24"/>
          <w:szCs w:val="24"/>
        </w:rPr>
        <w:t>处</w:t>
      </w:r>
      <w:r>
        <w:rPr>
          <w:rFonts w:hint="eastAsia" w:ascii="宋体" w:hAnsi="宋体" w:cs="宋体"/>
          <w:kern w:val="0"/>
          <w:sz w:val="24"/>
          <w:szCs w:val="24"/>
        </w:rPr>
        <w:t>（</w:t>
      </w:r>
      <w:r>
        <w:rPr>
          <w:rFonts w:ascii="宋体" w:hAnsi="宋体" w:cs="宋体"/>
          <w:kern w:val="0"/>
          <w:sz w:val="24"/>
          <w:szCs w:val="24"/>
        </w:rPr>
        <w:t>领先</w:t>
      </w:r>
      <w:r>
        <w:rPr>
          <w:rFonts w:hint="eastAsia" w:ascii="宋体" w:hAnsi="宋体" w:cs="宋体"/>
          <w:kern w:val="0"/>
          <w:sz w:val="24"/>
          <w:szCs w:val="24"/>
        </w:rPr>
        <w:t>亦或一般）</w:t>
      </w:r>
      <w:r>
        <w:rPr>
          <w:rFonts w:ascii="宋体" w:hAnsi="宋体" w:cs="宋体"/>
          <w:kern w:val="0"/>
          <w:sz w:val="24"/>
          <w:szCs w:val="24"/>
        </w:rPr>
        <w:t>水平</w:t>
      </w:r>
      <w:r>
        <w:rPr>
          <w:rFonts w:hint="eastAsia" w:ascii="宋体" w:hAnsi="宋体" w:cs="宋体"/>
          <w:kern w:val="0"/>
          <w:sz w:val="24"/>
          <w:szCs w:val="24"/>
        </w:rPr>
        <w:t>。课题通过验收，课题组及其所在单位即可在验收当场或另选适当场合通过一定的方式（仪式）宣布结题。</w:t>
      </w:r>
    </w:p>
    <w:p>
      <w:pPr>
        <w:spacing w:line="360" w:lineRule="auto"/>
        <w:ind w:firstLine="480" w:firstLineChars="200"/>
        <w:rPr>
          <w:rFonts w:hint="eastAsia" w:ascii="宋体" w:hAnsi="宋体" w:cs="宋体"/>
          <w:kern w:val="0"/>
          <w:sz w:val="24"/>
          <w:szCs w:val="24"/>
        </w:rPr>
      </w:pPr>
      <w:r>
        <w:rPr>
          <w:rFonts w:hint="eastAsia" w:ascii="宋体" w:hAnsi="宋体" w:cs="宋体"/>
          <w:bCs/>
          <w:kern w:val="0"/>
          <w:sz w:val="24"/>
          <w:szCs w:val="24"/>
        </w:rPr>
        <w:t>十、</w:t>
      </w:r>
      <w:r>
        <w:rPr>
          <w:rFonts w:hint="eastAsia" w:ascii="宋体" w:hAnsi="宋体" w:cs="宋体"/>
          <w:kern w:val="0"/>
          <w:sz w:val="24"/>
          <w:szCs w:val="24"/>
        </w:rPr>
        <w:t>凡由总课题组全国项目办委托受理的结题课题（项目），均由总课题组全国项目办向立项课题（项目）主持人（包括未单独立项但独立承担子课题且有成果的课题承担者）和课题（项目）参研者（《</w:t>
      </w:r>
      <w:r>
        <w:rPr>
          <w:rFonts w:hint="eastAsia" w:ascii="宋体" w:hAnsi="宋体" w:cs="宋体"/>
          <w:bCs/>
          <w:kern w:val="0"/>
          <w:sz w:val="24"/>
          <w:szCs w:val="24"/>
        </w:rPr>
        <w:t>项目（课题）申报议定书</w:t>
      </w:r>
      <w:r>
        <w:rPr>
          <w:rFonts w:hint="eastAsia" w:ascii="宋体" w:hAnsi="宋体" w:cs="宋体"/>
          <w:kern w:val="0"/>
          <w:sz w:val="24"/>
          <w:szCs w:val="24"/>
        </w:rPr>
        <w:t>》填报的课题组成员且有成果）统一颁发《全国教育科学</w:t>
      </w:r>
      <w:r>
        <w:rPr>
          <w:rFonts w:hint="eastAsia" w:ascii="宋体" w:hAnsi="宋体" w:cs="宋体"/>
          <w:kern w:val="0"/>
          <w:sz w:val="24"/>
          <w:szCs w:val="24"/>
          <w:lang w:eastAsia="zh-CN"/>
        </w:rPr>
        <w:t>“十四五”规划国家重点课题“双减”专项</w:t>
      </w:r>
      <w:r>
        <w:rPr>
          <w:rFonts w:hint="eastAsia" w:ascii="宋体" w:hAnsi="宋体" w:cs="宋体"/>
          <w:kern w:val="0"/>
          <w:sz w:val="24"/>
          <w:szCs w:val="24"/>
        </w:rPr>
        <w:t>结题证书》。证书具有验收主持人</w:t>
      </w:r>
      <w:r>
        <w:rPr>
          <w:rFonts w:hint="eastAsia" w:ascii="宋体" w:hAnsi="宋体" w:cs="宋体"/>
          <w:kern w:val="0"/>
          <w:sz w:val="24"/>
          <w:szCs w:val="24"/>
          <w:lang w:eastAsia="zh-CN"/>
        </w:rPr>
        <w:t>电子</w:t>
      </w:r>
      <w:r>
        <w:rPr>
          <w:rFonts w:hint="eastAsia" w:ascii="宋体" w:hAnsi="宋体" w:cs="宋体"/>
          <w:kern w:val="0"/>
          <w:sz w:val="24"/>
          <w:szCs w:val="24"/>
        </w:rPr>
        <w:t>签名并加盖</w:t>
      </w:r>
      <w:r>
        <w:rPr>
          <w:rFonts w:hint="eastAsia" w:ascii="宋体" w:hAnsi="宋体" w:cs="宋体"/>
          <w:kern w:val="0"/>
          <w:sz w:val="24"/>
          <w:szCs w:val="24"/>
          <w:lang w:eastAsia="zh-CN"/>
        </w:rPr>
        <w:t>总课题组和全国项目办</w:t>
      </w:r>
      <w:r>
        <w:rPr>
          <w:rFonts w:hint="eastAsia" w:ascii="宋体" w:hAnsi="宋体" w:cs="宋体"/>
          <w:kern w:val="0"/>
          <w:sz w:val="24"/>
          <w:szCs w:val="24"/>
        </w:rPr>
        <w:t>章</w:t>
      </w:r>
      <w:r>
        <w:rPr>
          <w:rFonts w:hint="eastAsia" w:ascii="宋体" w:hAnsi="宋体" w:cs="宋体"/>
          <w:kern w:val="0"/>
          <w:sz w:val="24"/>
          <w:szCs w:val="24"/>
          <w:lang w:eastAsia="zh-CN"/>
        </w:rPr>
        <w:t>，</w:t>
      </w:r>
      <w:r>
        <w:rPr>
          <w:rFonts w:hint="eastAsia" w:ascii="宋体" w:hAnsi="宋体" w:cs="宋体"/>
          <w:kern w:val="0"/>
          <w:sz w:val="24"/>
          <w:szCs w:val="24"/>
        </w:rPr>
        <w:t>印章打印和印刷均无效。扫描条码和防伪编号可上网查证，网上证书样本可供比对。非总课题组全国项目办组织的课题验收不能使用总课题组</w:t>
      </w:r>
      <w:r>
        <w:rPr>
          <w:rFonts w:hint="eastAsia" w:ascii="宋体" w:hAnsi="宋体" w:cs="宋体"/>
          <w:kern w:val="0"/>
          <w:sz w:val="24"/>
          <w:szCs w:val="24"/>
          <w:lang w:eastAsia="zh-CN"/>
        </w:rPr>
        <w:t>和</w:t>
      </w:r>
      <w:r>
        <w:rPr>
          <w:rFonts w:hint="eastAsia" w:ascii="宋体" w:hAnsi="宋体" w:cs="宋体"/>
          <w:kern w:val="0"/>
          <w:sz w:val="24"/>
          <w:szCs w:val="24"/>
        </w:rPr>
        <w:t>全国项目办章证及字样。</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十一、对在具备规模的课题研究过程中工作出色的先进集体和表现突出的先进个人，总课题组</w:t>
      </w:r>
      <w:r>
        <w:rPr>
          <w:rFonts w:hint="eastAsia" w:ascii="宋体" w:hAnsi="宋体" w:cs="宋体"/>
          <w:bCs/>
          <w:kern w:val="0"/>
          <w:sz w:val="24"/>
          <w:szCs w:val="24"/>
          <w:lang w:eastAsia="zh-CN"/>
        </w:rPr>
        <w:t>和</w:t>
      </w:r>
      <w:r>
        <w:rPr>
          <w:rFonts w:hint="eastAsia" w:ascii="宋体" w:hAnsi="宋体" w:cs="宋体"/>
          <w:bCs/>
          <w:kern w:val="0"/>
          <w:sz w:val="24"/>
          <w:szCs w:val="24"/>
        </w:rPr>
        <w:t>全国项目办结合课题验收适当予以表彰。表彰对象由主持验收机构按总课题组</w:t>
      </w:r>
      <w:r>
        <w:rPr>
          <w:rFonts w:hint="eastAsia" w:ascii="宋体" w:hAnsi="宋体" w:cs="宋体"/>
          <w:bCs/>
          <w:kern w:val="0"/>
          <w:sz w:val="24"/>
          <w:szCs w:val="24"/>
          <w:lang w:eastAsia="zh-CN"/>
        </w:rPr>
        <w:t>和</w:t>
      </w:r>
      <w:r>
        <w:rPr>
          <w:rFonts w:hint="eastAsia" w:ascii="宋体" w:hAnsi="宋体" w:cs="宋体"/>
          <w:bCs/>
          <w:kern w:val="0"/>
          <w:sz w:val="24"/>
          <w:szCs w:val="24"/>
        </w:rPr>
        <w:t>全国项目办规定限额严控推荐。表彰集体包括支持课题主持人开展研究工作的先进单位和先进团队（课题组、工作室、实验室）；先进个人包括课题主持人所在单位直接支持该课题研究的主管领导和外聘指导者（包括教科研机构兼职研究员），以及个别全程提供服务的信息技术人员等。作为课题研究指导者始终参与实质性研究的教科研人员，经课题主持人认可，可颁发注明指导字样的结题证书。</w:t>
      </w:r>
    </w:p>
    <w:p>
      <w:pPr>
        <w:spacing w:line="360" w:lineRule="auto"/>
        <w:ind w:firstLine="480" w:firstLineChars="200"/>
        <w:rPr>
          <w:rFonts w:hint="eastAsia" w:ascii="宋体" w:hAnsi="宋体" w:cs="宋体"/>
          <w:kern w:val="0"/>
          <w:sz w:val="24"/>
          <w:szCs w:val="24"/>
        </w:rPr>
      </w:pPr>
      <w:r>
        <w:rPr>
          <w:rFonts w:hint="eastAsia" w:ascii="宋体" w:hAnsi="宋体" w:cs="宋体"/>
          <w:bCs/>
          <w:kern w:val="0"/>
          <w:sz w:val="24"/>
          <w:szCs w:val="24"/>
        </w:rPr>
        <w:t>十二、课题研究卓有成效的验收成果，</w:t>
      </w:r>
      <w:r>
        <w:rPr>
          <w:rFonts w:hint="eastAsia" w:ascii="宋体" w:hAnsi="宋体" w:cs="宋体"/>
          <w:bCs/>
          <w:kern w:val="0"/>
          <w:sz w:val="24"/>
          <w:szCs w:val="24"/>
          <w:lang w:eastAsia="zh-CN"/>
        </w:rPr>
        <w:t>总课题组</w:t>
      </w:r>
      <w:r>
        <w:rPr>
          <w:rFonts w:hint="eastAsia" w:ascii="宋体" w:hAnsi="宋体" w:cs="宋体"/>
          <w:bCs/>
          <w:kern w:val="0"/>
          <w:sz w:val="24"/>
          <w:szCs w:val="24"/>
        </w:rPr>
        <w:t>专家智库将组织专家团队进行深度开发和高度提升，</w:t>
      </w:r>
      <w:r>
        <w:rPr>
          <w:rFonts w:hint="eastAsia" w:ascii="宋体" w:hAnsi="宋体" w:cs="宋体"/>
          <w:kern w:val="0"/>
          <w:sz w:val="24"/>
          <w:szCs w:val="24"/>
        </w:rPr>
        <w:t>并通过全国各地会议平台以及各种学术期刊和新闻媒体面向全国</w:t>
      </w:r>
      <w:r>
        <w:rPr>
          <w:rFonts w:ascii="宋体" w:hAnsi="宋体" w:cs="宋体"/>
          <w:kern w:val="0"/>
          <w:sz w:val="24"/>
          <w:szCs w:val="24"/>
        </w:rPr>
        <w:t>宣传推广</w:t>
      </w:r>
      <w:r>
        <w:rPr>
          <w:rFonts w:hint="eastAsia" w:ascii="宋体" w:hAnsi="宋体" w:cs="宋体"/>
          <w:kern w:val="0"/>
          <w:sz w:val="24"/>
          <w:szCs w:val="24"/>
        </w:rPr>
        <w:t>，同时提请</w:t>
      </w:r>
      <w:r>
        <w:rPr>
          <w:rFonts w:hint="eastAsia" w:ascii="宋体" w:hAnsi="宋体" w:cs="宋体"/>
          <w:kern w:val="0"/>
          <w:sz w:val="24"/>
          <w:szCs w:val="24"/>
          <w:lang w:eastAsia="zh-CN"/>
        </w:rPr>
        <w:t>教育基金会等相关合作机构</w:t>
      </w:r>
      <w:r>
        <w:rPr>
          <w:rFonts w:hint="eastAsia" w:ascii="宋体" w:hAnsi="宋体" w:cs="宋体"/>
          <w:kern w:val="0"/>
          <w:sz w:val="24"/>
          <w:szCs w:val="24"/>
        </w:rPr>
        <w:t>给予项目</w:t>
      </w:r>
      <w:r>
        <w:rPr>
          <w:rFonts w:ascii="宋体" w:hAnsi="宋体" w:cs="宋体"/>
          <w:kern w:val="0"/>
          <w:sz w:val="24"/>
          <w:szCs w:val="24"/>
        </w:rPr>
        <w:t>资助</w:t>
      </w:r>
      <w:r>
        <w:rPr>
          <w:rFonts w:hint="eastAsia" w:ascii="宋体" w:hAnsi="宋体" w:cs="宋体"/>
          <w:kern w:val="0"/>
          <w:sz w:val="24"/>
          <w:szCs w:val="24"/>
        </w:rPr>
        <w:t>和</w:t>
      </w:r>
      <w:r>
        <w:rPr>
          <w:rFonts w:ascii="宋体" w:hAnsi="宋体" w:cs="宋体"/>
          <w:kern w:val="0"/>
          <w:sz w:val="24"/>
          <w:szCs w:val="24"/>
        </w:rPr>
        <w:t>出版</w:t>
      </w:r>
      <w:r>
        <w:rPr>
          <w:rFonts w:hint="eastAsia" w:ascii="宋体" w:hAnsi="宋体" w:cs="宋体"/>
          <w:kern w:val="0"/>
          <w:sz w:val="24"/>
          <w:szCs w:val="24"/>
        </w:rPr>
        <w:t>支持。经全国课题专家智库再度开发的</w:t>
      </w:r>
      <w:r>
        <w:rPr>
          <w:rFonts w:ascii="宋体" w:hAnsi="宋体" w:cs="宋体"/>
          <w:kern w:val="0"/>
          <w:sz w:val="24"/>
          <w:szCs w:val="24"/>
        </w:rPr>
        <w:t>验收</w:t>
      </w:r>
      <w:r>
        <w:rPr>
          <w:rFonts w:hint="eastAsia" w:ascii="宋体" w:hAnsi="宋体" w:cs="宋体"/>
          <w:kern w:val="0"/>
          <w:sz w:val="24"/>
          <w:szCs w:val="24"/>
        </w:rPr>
        <w:t>成果，</w:t>
      </w:r>
      <w:r>
        <w:rPr>
          <w:rFonts w:ascii="宋体" w:hAnsi="宋体" w:cs="宋体"/>
          <w:kern w:val="0"/>
          <w:sz w:val="24"/>
          <w:szCs w:val="24"/>
        </w:rPr>
        <w:t>在正式出版、公开发表或向有关领导</w:t>
      </w:r>
      <w:r>
        <w:rPr>
          <w:rFonts w:hint="eastAsia" w:ascii="宋体" w:hAnsi="宋体" w:cs="宋体"/>
          <w:kern w:val="0"/>
          <w:sz w:val="24"/>
          <w:szCs w:val="24"/>
        </w:rPr>
        <w:t>及</w:t>
      </w:r>
      <w:r>
        <w:rPr>
          <w:rFonts w:ascii="宋体" w:hAnsi="宋体" w:cs="宋体"/>
          <w:kern w:val="0"/>
          <w:sz w:val="24"/>
          <w:szCs w:val="24"/>
        </w:rPr>
        <w:t>决策部门报送时，均应</w:t>
      </w:r>
      <w:r>
        <w:rPr>
          <w:rFonts w:hint="eastAsia" w:ascii="宋体" w:hAnsi="宋体" w:cs="宋体"/>
          <w:kern w:val="0"/>
          <w:sz w:val="24"/>
          <w:szCs w:val="24"/>
        </w:rPr>
        <w:t>在醒目位置标明“全国教育科学‘十</w:t>
      </w:r>
      <w:r>
        <w:rPr>
          <w:rFonts w:hint="eastAsia" w:ascii="宋体" w:hAnsi="宋体" w:cs="宋体"/>
          <w:kern w:val="0"/>
          <w:sz w:val="24"/>
          <w:szCs w:val="24"/>
          <w:lang w:eastAsia="zh-CN"/>
        </w:rPr>
        <w:t>四</w:t>
      </w:r>
      <w:r>
        <w:rPr>
          <w:rFonts w:hint="eastAsia" w:ascii="宋体" w:hAnsi="宋体" w:cs="宋体"/>
          <w:kern w:val="0"/>
          <w:sz w:val="24"/>
          <w:szCs w:val="24"/>
        </w:rPr>
        <w:t>五’规划</w:t>
      </w:r>
      <w:r>
        <w:rPr>
          <w:rFonts w:hint="eastAsia" w:ascii="宋体" w:hAnsi="宋体" w:cs="宋体"/>
          <w:kern w:val="0"/>
          <w:sz w:val="24"/>
          <w:szCs w:val="24"/>
          <w:lang w:eastAsia="zh-CN"/>
        </w:rPr>
        <w:t>国家重点</w:t>
      </w:r>
      <w:r>
        <w:rPr>
          <w:rFonts w:hint="eastAsia" w:ascii="宋体" w:hAnsi="宋体" w:cs="宋体"/>
          <w:kern w:val="0"/>
          <w:sz w:val="24"/>
          <w:szCs w:val="24"/>
        </w:rPr>
        <w:t>课题《“双减”政策落实的过程监测和成效评价研究》</w:t>
      </w:r>
      <w:r>
        <w:rPr>
          <w:rFonts w:hint="eastAsia" w:ascii="宋体" w:hAnsi="宋体" w:cs="宋体"/>
          <w:kern w:val="0"/>
          <w:sz w:val="24"/>
          <w:szCs w:val="24"/>
          <w:lang w:eastAsia="zh-CN"/>
        </w:rPr>
        <w:t>深度</w:t>
      </w:r>
      <w:r>
        <w:rPr>
          <w:rFonts w:hint="eastAsia" w:ascii="宋体" w:hAnsi="宋体" w:cs="宋体"/>
          <w:kern w:val="0"/>
          <w:sz w:val="24"/>
          <w:szCs w:val="24"/>
        </w:rPr>
        <w:t>开发</w:t>
      </w:r>
      <w:r>
        <w:rPr>
          <w:rFonts w:ascii="宋体" w:hAnsi="宋体" w:cs="宋体"/>
          <w:kern w:val="0"/>
          <w:sz w:val="24"/>
          <w:szCs w:val="24"/>
        </w:rPr>
        <w:t>成果</w:t>
      </w:r>
      <w:r>
        <w:rPr>
          <w:rFonts w:hint="eastAsia" w:ascii="宋体" w:hAnsi="宋体" w:cs="宋体"/>
          <w:kern w:val="0"/>
          <w:sz w:val="24"/>
          <w:szCs w:val="24"/>
        </w:rPr>
        <w:t>”字样。</w:t>
      </w:r>
      <w:r>
        <w:rPr>
          <w:rFonts w:ascii="宋体" w:hAnsi="宋体" w:cs="宋体"/>
          <w:kern w:val="0"/>
          <w:sz w:val="24"/>
          <w:szCs w:val="24"/>
        </w:rPr>
        <w:t>其著作权和版权归属按</w:t>
      </w:r>
      <w:r>
        <w:rPr>
          <w:rFonts w:hint="eastAsia" w:ascii="宋体" w:hAnsi="宋体" w:cs="宋体"/>
          <w:kern w:val="0"/>
          <w:sz w:val="24"/>
          <w:szCs w:val="24"/>
        </w:rPr>
        <w:t>国家有关知识产权的相关政策法规</w:t>
      </w:r>
      <w:r>
        <w:rPr>
          <w:rFonts w:ascii="宋体" w:hAnsi="宋体" w:cs="宋体"/>
          <w:kern w:val="0"/>
          <w:sz w:val="24"/>
          <w:szCs w:val="24"/>
        </w:rPr>
        <w:t>办理</w:t>
      </w:r>
      <w:r>
        <w:rPr>
          <w:rFonts w:hint="eastAsia" w:ascii="宋体" w:hAnsi="宋体" w:cs="宋体"/>
          <w:kern w:val="0"/>
          <w:sz w:val="24"/>
          <w:szCs w:val="24"/>
        </w:rPr>
        <w:t>，总课题组全国项目办</w:t>
      </w:r>
      <w:r>
        <w:rPr>
          <w:rFonts w:ascii="宋体" w:hAnsi="宋体" w:cs="宋体"/>
          <w:kern w:val="0"/>
          <w:sz w:val="24"/>
          <w:szCs w:val="24"/>
        </w:rPr>
        <w:t>对成果</w:t>
      </w:r>
      <w:r>
        <w:rPr>
          <w:rFonts w:hint="eastAsia" w:ascii="宋体" w:hAnsi="宋体" w:cs="宋体"/>
          <w:kern w:val="0"/>
          <w:sz w:val="24"/>
          <w:szCs w:val="24"/>
        </w:rPr>
        <w:t>具有无偿</w:t>
      </w:r>
      <w:r>
        <w:rPr>
          <w:rFonts w:ascii="宋体" w:hAnsi="宋体" w:cs="宋体"/>
          <w:kern w:val="0"/>
          <w:sz w:val="24"/>
          <w:szCs w:val="24"/>
        </w:rPr>
        <w:t>优先使用</w:t>
      </w:r>
      <w:r>
        <w:rPr>
          <w:rFonts w:hint="eastAsia" w:ascii="宋体" w:hAnsi="宋体" w:cs="宋体"/>
          <w:kern w:val="0"/>
          <w:sz w:val="24"/>
          <w:szCs w:val="24"/>
        </w:rPr>
        <w:t>权</w:t>
      </w:r>
      <w:r>
        <w:rPr>
          <w:rFonts w:ascii="宋体" w:hAnsi="宋体" w:cs="宋体"/>
          <w:kern w:val="0"/>
          <w:sz w:val="24"/>
          <w:szCs w:val="24"/>
        </w:rPr>
        <w:t>。</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十三、成果评审和结题验收所需费用（含委托预、评审费和证书工本费</w:t>
      </w:r>
      <w:r>
        <w:rPr>
          <w:rFonts w:hint="eastAsia" w:ascii="宋体" w:hAnsi="宋体" w:cs="宋体"/>
          <w:kern w:val="0"/>
          <w:sz w:val="24"/>
          <w:szCs w:val="24"/>
          <w:lang w:eastAsia="zh-CN"/>
        </w:rPr>
        <w:t>等</w:t>
      </w:r>
      <w:r>
        <w:rPr>
          <w:rFonts w:hint="eastAsia" w:ascii="宋体" w:hAnsi="宋体" w:cs="宋体"/>
          <w:kern w:val="0"/>
          <w:sz w:val="24"/>
          <w:szCs w:val="24"/>
        </w:rPr>
        <w:t>）具体执行标准根据选定的验收模式和鉴定实际成本由被委托验收机构及主持验收方</w:t>
      </w:r>
      <w:r>
        <w:rPr>
          <w:rFonts w:hint="eastAsia" w:ascii="宋体" w:hAnsi="宋体" w:cs="宋体"/>
          <w:kern w:val="0"/>
          <w:sz w:val="24"/>
          <w:szCs w:val="24"/>
          <w:lang w:eastAsia="zh-CN"/>
        </w:rPr>
        <w:t>共同</w:t>
      </w:r>
      <w:r>
        <w:rPr>
          <w:rFonts w:hint="eastAsia" w:ascii="宋体" w:hAnsi="宋体" w:cs="宋体"/>
          <w:kern w:val="0"/>
          <w:sz w:val="24"/>
          <w:szCs w:val="24"/>
        </w:rPr>
        <w:t>议定，由申请验收方自理</w:t>
      </w:r>
      <w:r>
        <w:rPr>
          <w:rFonts w:hint="eastAsia" w:ascii="宋体" w:hAnsi="宋体" w:cs="宋体"/>
          <w:kern w:val="0"/>
          <w:sz w:val="24"/>
          <w:szCs w:val="24"/>
          <w:lang w:eastAsia="zh-CN"/>
        </w:rPr>
        <w:t>。</w:t>
      </w:r>
      <w:r>
        <w:rPr>
          <w:rFonts w:hint="eastAsia" w:ascii="宋体" w:hAnsi="宋体" w:cs="宋体"/>
          <w:kern w:val="0"/>
          <w:sz w:val="24"/>
          <w:szCs w:val="24"/>
        </w:rPr>
        <w:t>单位开具发票税率自付。区域集体验收公费结题和课题单位统一负担全部费用的，不得向课题组和主持承担人另行收取或变相收取费用。验收费用的收支要有明确的财务清单，并在《</w:t>
      </w:r>
      <w:r>
        <w:rPr>
          <w:rFonts w:hint="eastAsia" w:ascii="宋体" w:hAnsi="宋体" w:cs="宋体"/>
          <w:bCs/>
          <w:kern w:val="0"/>
          <w:sz w:val="24"/>
          <w:szCs w:val="24"/>
        </w:rPr>
        <w:t>课题验收申报审批书》中核定记载</w:t>
      </w:r>
      <w:r>
        <w:rPr>
          <w:rFonts w:hint="eastAsia" w:ascii="宋体" w:hAnsi="宋体" w:cs="宋体"/>
          <w:kern w:val="0"/>
          <w:sz w:val="24"/>
          <w:szCs w:val="24"/>
        </w:rPr>
        <w:t>。总课题组全国项目办不收取和代收任何成果鉴定和结题验收费用。</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十四、根据全国</w:t>
      </w:r>
      <w:r>
        <w:rPr>
          <w:rFonts w:hint="eastAsia" w:ascii="宋体" w:hAnsi="宋体" w:cs="宋体"/>
          <w:kern w:val="0"/>
          <w:sz w:val="24"/>
          <w:szCs w:val="24"/>
          <w:lang w:eastAsia="zh-CN"/>
        </w:rPr>
        <w:t>项目办</w:t>
      </w:r>
      <w:r>
        <w:rPr>
          <w:rFonts w:hint="eastAsia" w:ascii="宋体" w:hAnsi="宋体" w:cs="宋体"/>
          <w:kern w:val="0"/>
          <w:sz w:val="24"/>
          <w:szCs w:val="24"/>
        </w:rPr>
        <w:t>“十</w:t>
      </w:r>
      <w:r>
        <w:rPr>
          <w:rFonts w:hint="eastAsia" w:ascii="宋体" w:hAnsi="宋体" w:cs="宋体"/>
          <w:kern w:val="0"/>
          <w:sz w:val="24"/>
          <w:szCs w:val="24"/>
          <w:lang w:eastAsia="zh-CN"/>
        </w:rPr>
        <w:t>四</w:t>
      </w:r>
      <w:r>
        <w:rPr>
          <w:rFonts w:hint="eastAsia" w:ascii="宋体" w:hAnsi="宋体" w:cs="宋体"/>
          <w:kern w:val="0"/>
          <w:sz w:val="24"/>
          <w:szCs w:val="24"/>
        </w:rPr>
        <w:t>五”课题管理现行机制调整，各级教育科研机构可以对本级正规立项课题中</w:t>
      </w:r>
      <w:r>
        <w:rPr>
          <w:rFonts w:hint="eastAsia" w:ascii="宋体" w:hAnsi="宋体" w:cs="宋体"/>
          <w:kern w:val="0"/>
          <w:sz w:val="24"/>
          <w:szCs w:val="24"/>
          <w:lang w:eastAsia="zh-CN"/>
        </w:rPr>
        <w:t>与本课题密切相关且</w:t>
      </w:r>
      <w:r>
        <w:rPr>
          <w:rFonts w:hint="eastAsia" w:ascii="宋体" w:hAnsi="宋体" w:cs="宋体"/>
          <w:kern w:val="0"/>
          <w:sz w:val="24"/>
          <w:szCs w:val="24"/>
        </w:rPr>
        <w:t>研究质量突出、成果特别显著的，提请总课题组全国项目办</w:t>
      </w:r>
      <w:r>
        <w:rPr>
          <w:rFonts w:hint="eastAsia" w:ascii="宋体" w:hAnsi="宋体" w:cs="宋体"/>
          <w:kern w:val="0"/>
          <w:sz w:val="24"/>
          <w:szCs w:val="24"/>
          <w:lang w:eastAsia="zh-CN"/>
        </w:rPr>
        <w:t>并轨进行</w:t>
      </w:r>
      <w:bookmarkStart w:id="0" w:name="_GoBack"/>
      <w:bookmarkEnd w:id="0"/>
      <w:r>
        <w:rPr>
          <w:rFonts w:hint="eastAsia" w:ascii="宋体" w:hAnsi="宋体" w:cs="宋体"/>
          <w:kern w:val="0"/>
          <w:sz w:val="24"/>
          <w:szCs w:val="24"/>
        </w:rPr>
        <w:t>升级验收。总课题组全国项目办按照全国专项课题验收标准组织成果鉴定，并对通过验收的课题颁发升级验收结题证书。</w:t>
      </w:r>
    </w:p>
    <w:p>
      <w:pPr>
        <w:spacing w:line="360" w:lineRule="auto"/>
        <w:ind w:firstLine="480" w:firstLineChars="200"/>
        <w:rPr>
          <w:rFonts w:hint="eastAsia" w:ascii="宋体" w:hAnsi="宋体" w:cs="宋体"/>
          <w:kern w:val="0"/>
          <w:sz w:val="24"/>
          <w:szCs w:val="24"/>
        </w:rPr>
      </w:pPr>
      <w:r>
        <w:rPr>
          <w:rFonts w:ascii="宋体" w:hAnsi="宋体" w:cs="宋体"/>
          <w:kern w:val="0"/>
          <w:sz w:val="24"/>
          <w:szCs w:val="24"/>
        </w:rPr>
        <w:t>十</w:t>
      </w:r>
      <w:r>
        <w:rPr>
          <w:rFonts w:hint="eastAsia" w:ascii="宋体" w:hAnsi="宋体" w:cs="宋体"/>
          <w:kern w:val="0"/>
          <w:sz w:val="24"/>
          <w:szCs w:val="24"/>
        </w:rPr>
        <w:t>五、</w:t>
      </w:r>
      <w:r>
        <w:rPr>
          <w:rFonts w:ascii="宋体" w:hAnsi="宋体" w:cs="宋体"/>
          <w:kern w:val="0"/>
          <w:sz w:val="24"/>
          <w:szCs w:val="24"/>
        </w:rPr>
        <w:t>本</w:t>
      </w:r>
      <w:r>
        <w:rPr>
          <w:rFonts w:hint="eastAsia" w:ascii="宋体" w:hAnsi="宋体" w:cs="宋体"/>
          <w:kern w:val="0"/>
          <w:sz w:val="24"/>
          <w:szCs w:val="24"/>
        </w:rPr>
        <w:t>暂行规定</w:t>
      </w:r>
      <w:r>
        <w:rPr>
          <w:rFonts w:ascii="宋体" w:hAnsi="宋体" w:cs="宋体"/>
          <w:kern w:val="0"/>
          <w:sz w:val="24"/>
          <w:szCs w:val="24"/>
        </w:rPr>
        <w:t>自发布之日起</w:t>
      </w:r>
      <w:r>
        <w:rPr>
          <w:rFonts w:hint="eastAsia" w:ascii="宋体" w:hAnsi="宋体" w:cs="宋体"/>
          <w:kern w:val="0"/>
          <w:sz w:val="24"/>
          <w:szCs w:val="24"/>
        </w:rPr>
        <w:t>实</w:t>
      </w:r>
      <w:r>
        <w:rPr>
          <w:rFonts w:ascii="宋体" w:hAnsi="宋体" w:cs="宋体"/>
          <w:kern w:val="0"/>
          <w:sz w:val="24"/>
          <w:szCs w:val="24"/>
        </w:rPr>
        <w:t>行。</w:t>
      </w:r>
      <w:r>
        <w:rPr>
          <w:rFonts w:hint="eastAsia" w:ascii="宋体" w:hAnsi="宋体" w:cs="宋体"/>
          <w:kern w:val="0"/>
          <w:sz w:val="24"/>
          <w:szCs w:val="24"/>
        </w:rPr>
        <w:t>有关课题验收结果及成果推广信息均在中小学校本科研</w:t>
      </w:r>
      <w:r>
        <w:rPr>
          <w:rFonts w:hint="eastAsia" w:ascii="宋体" w:hAnsi="宋体" w:cs="宋体"/>
          <w:kern w:val="0"/>
          <w:sz w:val="24"/>
          <w:szCs w:val="24"/>
          <w:lang w:eastAsia="zh-CN"/>
        </w:rPr>
        <w:t>网（</w:t>
      </w:r>
      <w:r>
        <w:rPr>
          <w:rFonts w:hint="eastAsia" w:ascii="宋体" w:hAnsi="宋体" w:cs="宋体"/>
          <w:kern w:val="0"/>
          <w:sz w:val="24"/>
          <w:szCs w:val="24"/>
        </w:rPr>
        <w:t>小研究生网</w:t>
      </w:r>
      <w:r>
        <w:rPr>
          <w:rFonts w:hint="eastAsia" w:ascii="宋体" w:hAnsi="宋体" w:cs="宋体"/>
          <w:kern w:val="0"/>
          <w:sz w:val="24"/>
          <w:szCs w:val="24"/>
          <w:lang w:eastAsia="zh-CN"/>
        </w:rPr>
        <w:t>）</w:t>
      </w:r>
      <w:r>
        <w:rPr>
          <w:rFonts w:hint="eastAsia" w:ascii="宋体" w:hAnsi="宋体" w:cs="宋体"/>
          <w:kern w:val="0"/>
          <w:sz w:val="24"/>
          <w:szCs w:val="24"/>
        </w:rPr>
        <w:t>先行发布。</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对</w:t>
      </w:r>
      <w:r>
        <w:rPr>
          <w:rFonts w:ascii="宋体" w:hAnsi="宋体" w:cs="宋体"/>
          <w:kern w:val="0"/>
          <w:sz w:val="24"/>
          <w:szCs w:val="24"/>
        </w:rPr>
        <w:t>本</w:t>
      </w:r>
      <w:r>
        <w:rPr>
          <w:rFonts w:hint="eastAsia" w:ascii="宋体" w:hAnsi="宋体" w:cs="宋体"/>
          <w:kern w:val="0"/>
          <w:sz w:val="24"/>
          <w:szCs w:val="24"/>
        </w:rPr>
        <w:t>规定的</w:t>
      </w:r>
      <w:r>
        <w:rPr>
          <w:rFonts w:ascii="宋体" w:hAnsi="宋体" w:cs="宋体"/>
          <w:kern w:val="0"/>
          <w:sz w:val="24"/>
          <w:szCs w:val="24"/>
        </w:rPr>
        <w:t>解释权和修改权属</w:t>
      </w:r>
      <w:r>
        <w:rPr>
          <w:rFonts w:hint="eastAsia" w:ascii="宋体" w:hAnsi="宋体" w:cs="宋体"/>
          <w:kern w:val="0"/>
          <w:sz w:val="24"/>
          <w:szCs w:val="24"/>
        </w:rPr>
        <w:t>总课题组</w:t>
      </w:r>
      <w:r>
        <w:rPr>
          <w:rFonts w:hint="eastAsia" w:ascii="宋体" w:hAnsi="宋体" w:cs="宋体"/>
          <w:kern w:val="0"/>
          <w:sz w:val="24"/>
          <w:szCs w:val="24"/>
          <w:lang w:eastAsia="zh-CN"/>
        </w:rPr>
        <w:t>和</w:t>
      </w:r>
      <w:r>
        <w:rPr>
          <w:rFonts w:hint="eastAsia" w:ascii="宋体" w:hAnsi="宋体" w:cs="宋体"/>
          <w:kern w:val="0"/>
          <w:sz w:val="24"/>
          <w:szCs w:val="24"/>
        </w:rPr>
        <w:t>全国项目办公室</w:t>
      </w:r>
      <w:r>
        <w:rPr>
          <w:rFonts w:ascii="宋体" w:hAnsi="宋体" w:cs="宋体"/>
          <w:kern w:val="0"/>
          <w:sz w:val="24"/>
          <w:szCs w:val="24"/>
        </w:rPr>
        <w:t>。</w:t>
      </w:r>
      <w:r>
        <w:rPr>
          <w:rFonts w:hint="eastAsia" w:ascii="宋体" w:hAnsi="宋体" w:cs="宋体"/>
          <w:kern w:val="0"/>
          <w:sz w:val="24"/>
          <w:szCs w:val="24"/>
        </w:rPr>
        <w:t xml:space="preserve">                                                                       </w:t>
      </w:r>
    </w:p>
    <w:p>
      <w:pPr>
        <w:spacing w:line="360" w:lineRule="auto"/>
        <w:ind w:firstLine="5280" w:firstLineChars="2200"/>
        <w:rPr>
          <w:rFonts w:ascii="宋体" w:hAnsi="宋体" w:cs="宋体"/>
          <w:kern w:val="0"/>
          <w:sz w:val="24"/>
          <w:szCs w:val="24"/>
        </w:rPr>
      </w:pPr>
    </w:p>
    <w:p>
      <w:pPr>
        <w:spacing w:line="360" w:lineRule="auto"/>
        <w:ind w:firstLine="4620" w:firstLineChars="2200"/>
        <w:rPr>
          <w:rFonts w:hint="eastAsia" w:ascii="宋体" w:hAnsi="宋体" w:cs="宋体"/>
          <w:kern w:val="0"/>
          <w:sz w:val="24"/>
          <w:szCs w:val="24"/>
        </w:rPr>
      </w:pPr>
      <w:r>
        <w:drawing>
          <wp:anchor distT="0" distB="0" distL="114300" distR="114300" simplePos="0" relativeHeight="251659264" behindDoc="1" locked="0" layoutInCell="1" allowOverlap="1">
            <wp:simplePos x="0" y="0"/>
            <wp:positionH relativeFrom="column">
              <wp:posOffset>156845</wp:posOffset>
            </wp:positionH>
            <wp:positionV relativeFrom="paragraph">
              <wp:posOffset>109220</wp:posOffset>
            </wp:positionV>
            <wp:extent cx="771525" cy="771525"/>
            <wp:effectExtent l="0" t="0" r="9525" b="9525"/>
            <wp:wrapNone/>
            <wp:docPr id="1" name="图片 2" descr="小研究生（网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小研究生（网址）"/>
                    <pic:cNvPicPr>
                      <a:picLocks noChangeAspect="1"/>
                    </pic:cNvPicPr>
                  </pic:nvPicPr>
                  <pic:blipFill>
                    <a:blip r:embed="rId6"/>
                    <a:stretch>
                      <a:fillRect/>
                    </a:stretch>
                  </pic:blipFill>
                  <pic:spPr>
                    <a:xfrm>
                      <a:off x="0" y="0"/>
                      <a:ext cx="771525" cy="771525"/>
                    </a:xfrm>
                    <a:prstGeom prst="rect">
                      <a:avLst/>
                    </a:prstGeom>
                    <a:noFill/>
                    <a:ln>
                      <a:noFill/>
                    </a:ln>
                  </pic:spPr>
                </pic:pic>
              </a:graphicData>
            </a:graphic>
          </wp:anchor>
        </w:drawing>
      </w:r>
      <w:r>
        <w:rPr>
          <w:rFonts w:hint="eastAsia" w:ascii="宋体" w:hAnsi="宋体" w:cs="宋体"/>
          <w:kern w:val="0"/>
          <w:sz w:val="24"/>
          <w:szCs w:val="24"/>
        </w:rPr>
        <w:t>二〇</w:t>
      </w:r>
      <w:r>
        <w:rPr>
          <w:rFonts w:hint="eastAsia" w:ascii="宋体" w:hAnsi="宋体" w:cs="宋体"/>
          <w:kern w:val="0"/>
          <w:sz w:val="24"/>
          <w:szCs w:val="24"/>
          <w:lang w:eastAsia="zh-CN"/>
        </w:rPr>
        <w:t>二三</w:t>
      </w:r>
      <w:r>
        <w:rPr>
          <w:rFonts w:hint="eastAsia" w:ascii="宋体" w:hAnsi="宋体" w:cs="宋体"/>
          <w:kern w:val="0"/>
          <w:sz w:val="24"/>
          <w:szCs w:val="24"/>
        </w:rPr>
        <w:t>年</w:t>
      </w:r>
      <w:r>
        <w:rPr>
          <w:rFonts w:hint="eastAsia" w:ascii="宋体" w:hAnsi="宋体" w:cs="宋体"/>
          <w:kern w:val="0"/>
          <w:sz w:val="24"/>
          <w:szCs w:val="24"/>
          <w:lang w:eastAsia="zh-CN"/>
        </w:rPr>
        <w:t>七</w:t>
      </w:r>
      <w:r>
        <w:rPr>
          <w:rFonts w:hint="eastAsia" w:ascii="宋体" w:hAnsi="宋体" w:cs="宋体"/>
          <w:kern w:val="0"/>
          <w:sz w:val="24"/>
          <w:szCs w:val="24"/>
        </w:rPr>
        <w:t>月</w:t>
      </w:r>
      <w:r>
        <w:rPr>
          <w:rFonts w:hint="eastAsia" w:ascii="宋体" w:hAnsi="宋体" w:cs="宋体"/>
          <w:kern w:val="0"/>
          <w:sz w:val="24"/>
          <w:szCs w:val="24"/>
          <w:lang w:eastAsia="zh-CN"/>
        </w:rPr>
        <w:t>一</w:t>
      </w:r>
      <w:r>
        <w:rPr>
          <w:rFonts w:hint="eastAsia" w:ascii="宋体" w:hAnsi="宋体" w:cs="宋体"/>
          <w:kern w:val="0"/>
          <w:sz w:val="24"/>
          <w:szCs w:val="24"/>
        </w:rPr>
        <w:t>日发布</w:t>
      </w:r>
    </w:p>
    <w:p>
      <w:pPr>
        <w:spacing w:line="380" w:lineRule="exact"/>
        <w:rPr>
          <w:rFonts w:ascii="宋体" w:hAnsi="宋体" w:cs="宋体"/>
          <w:kern w:val="0"/>
          <w:sz w:val="24"/>
          <w:szCs w:val="24"/>
        </w:rPr>
      </w:pPr>
    </w:p>
    <w:p>
      <w:pPr>
        <w:spacing w:line="380" w:lineRule="exact"/>
        <w:rPr>
          <w:rFonts w:ascii="宋体" w:hAnsi="宋体" w:cs="宋体"/>
          <w:kern w:val="0"/>
          <w:sz w:val="24"/>
          <w:szCs w:val="24"/>
        </w:rPr>
      </w:pPr>
    </w:p>
    <w:p>
      <w:pPr>
        <w:spacing w:line="380" w:lineRule="exact"/>
        <w:ind w:firstLine="240" w:firstLineChars="100"/>
        <w:rPr>
          <w:rFonts w:hint="eastAsia" w:ascii="黑体" w:eastAsia="黑体"/>
          <w:sz w:val="18"/>
        </w:rPr>
      </w:pPr>
      <w:r>
        <w:rPr>
          <w:rFonts w:ascii="宋体" w:hAnsi="宋体" w:cs="宋体"/>
          <w:kern w:val="0"/>
          <w:sz w:val="24"/>
          <w:szCs w:val="24"/>
        </w:rPr>
        <w:t>xiaoyanjiusheng</w:t>
      </w:r>
      <w:r>
        <w:rPr>
          <w:rFonts w:hint="eastAsia" w:ascii="宋体" w:hAnsi="宋体" w:cs="宋体"/>
          <w:kern w:val="0"/>
          <w:sz w:val="24"/>
          <w:szCs w:val="24"/>
        </w:rPr>
        <w:t>.com</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ascii="黑体" w:hAnsi="黑体" w:eastAsia="黑体"/>
      </w:rPr>
    </w:pPr>
    <w:r>
      <w:rPr>
        <w:rFonts w:ascii="黑体" w:hAnsi="黑体" w:eastAsia="黑体"/>
      </w:rPr>
      <w:t>GT</w:t>
    </w:r>
    <w:r>
      <w:rPr>
        <w:rFonts w:hint="eastAsia" w:ascii="黑体" w:hAnsi="黑体" w:eastAsia="黑体"/>
        <w:lang w:val="en-US" w:eastAsia="zh-CN"/>
      </w:rPr>
      <w:t xml:space="preserve">13 </w:t>
    </w:r>
    <w:r>
      <w:rPr>
        <w:rFonts w:ascii="黑体" w:hAnsi="黑体" w:eastAsia="黑体"/>
      </w:rPr>
      <w:t>全国</w:t>
    </w:r>
    <w:r>
      <w:rPr>
        <w:rFonts w:hint="eastAsia" w:ascii="黑体" w:hAnsi="黑体" w:eastAsia="黑体"/>
        <w:lang w:eastAsia="zh-CN"/>
      </w:rPr>
      <w:t>专项课题</w:t>
    </w:r>
    <w:r>
      <w:rPr>
        <w:rFonts w:ascii="黑体" w:hAnsi="黑体" w:eastAsia="黑体"/>
      </w:rPr>
      <w:t>验收规定</w:t>
    </w:r>
    <w:r>
      <w:rPr>
        <w:rFonts w:hint="eastAsia" w:ascii="黑体" w:hAnsi="黑体" w:eastAsia="黑体"/>
      </w:rPr>
      <w:t xml:space="preserve"> </w:t>
    </w:r>
    <w:r>
      <w:rPr>
        <w:rFonts w:ascii="黑体" w:hAnsi="黑体" w:eastAsia="黑体"/>
      </w:rPr>
      <w:t xml:space="preserve">                                      </w:t>
    </w:r>
    <w:r>
      <w:rPr>
        <w:rFonts w:hint="eastAsia" w:ascii="黑体" w:hAnsi="黑体" w:eastAsia="黑体"/>
      </w:rPr>
      <w:t>http://</w:t>
    </w:r>
    <w:r>
      <w:rPr>
        <w:rFonts w:ascii="黑体" w:hAnsi="黑体" w:eastAsia="黑体"/>
      </w:rPr>
      <w:t>xiaoyanjiusheng.com</w:t>
    </w:r>
  </w:p>
  <w:p>
    <w:pPr>
      <w:pStyle w:val="5"/>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NGZlMWU4MDcyMWMzNzM5YzE1YWE2YzY1NDI4M2EifQ=="/>
  </w:docVars>
  <w:rsids>
    <w:rsidRoot w:val="008F2219"/>
    <w:rsid w:val="000011AB"/>
    <w:rsid w:val="00014F85"/>
    <w:rsid w:val="000164C0"/>
    <w:rsid w:val="00020BBB"/>
    <w:rsid w:val="0002724E"/>
    <w:rsid w:val="00031D92"/>
    <w:rsid w:val="00033487"/>
    <w:rsid w:val="00040D86"/>
    <w:rsid w:val="00044E19"/>
    <w:rsid w:val="000625F9"/>
    <w:rsid w:val="00065434"/>
    <w:rsid w:val="000706AE"/>
    <w:rsid w:val="00083FD5"/>
    <w:rsid w:val="000866B0"/>
    <w:rsid w:val="00096E94"/>
    <w:rsid w:val="0009723D"/>
    <w:rsid w:val="000A4A02"/>
    <w:rsid w:val="000A4ED8"/>
    <w:rsid w:val="000A5802"/>
    <w:rsid w:val="000B0873"/>
    <w:rsid w:val="000B3420"/>
    <w:rsid w:val="000B3C9A"/>
    <w:rsid w:val="000B668F"/>
    <w:rsid w:val="000C2971"/>
    <w:rsid w:val="000C428C"/>
    <w:rsid w:val="000C554A"/>
    <w:rsid w:val="000D4E46"/>
    <w:rsid w:val="000E1EA1"/>
    <w:rsid w:val="000E34F9"/>
    <w:rsid w:val="000E45EB"/>
    <w:rsid w:val="000E66F6"/>
    <w:rsid w:val="000F03F8"/>
    <w:rsid w:val="000F58C4"/>
    <w:rsid w:val="00104CB0"/>
    <w:rsid w:val="00113336"/>
    <w:rsid w:val="00114711"/>
    <w:rsid w:val="00123861"/>
    <w:rsid w:val="00123D50"/>
    <w:rsid w:val="00142F95"/>
    <w:rsid w:val="00143BB0"/>
    <w:rsid w:val="00145579"/>
    <w:rsid w:val="00156B6B"/>
    <w:rsid w:val="00157913"/>
    <w:rsid w:val="00160B96"/>
    <w:rsid w:val="0016167B"/>
    <w:rsid w:val="00162EF5"/>
    <w:rsid w:val="00163986"/>
    <w:rsid w:val="0016784D"/>
    <w:rsid w:val="00170B09"/>
    <w:rsid w:val="00177074"/>
    <w:rsid w:val="00186DC5"/>
    <w:rsid w:val="0018729E"/>
    <w:rsid w:val="00187D53"/>
    <w:rsid w:val="00190434"/>
    <w:rsid w:val="00193D5C"/>
    <w:rsid w:val="001979F2"/>
    <w:rsid w:val="001B09B4"/>
    <w:rsid w:val="001B4801"/>
    <w:rsid w:val="001B5404"/>
    <w:rsid w:val="001C1126"/>
    <w:rsid w:val="001C1EFD"/>
    <w:rsid w:val="001C33BE"/>
    <w:rsid w:val="001D141B"/>
    <w:rsid w:val="001D3250"/>
    <w:rsid w:val="001D3B2C"/>
    <w:rsid w:val="001F31D5"/>
    <w:rsid w:val="001F5A01"/>
    <w:rsid w:val="00200FBA"/>
    <w:rsid w:val="00202B61"/>
    <w:rsid w:val="00202C88"/>
    <w:rsid w:val="00204BC1"/>
    <w:rsid w:val="0022196C"/>
    <w:rsid w:val="002230FE"/>
    <w:rsid w:val="002304B2"/>
    <w:rsid w:val="00237275"/>
    <w:rsid w:val="00237FB0"/>
    <w:rsid w:val="002462A7"/>
    <w:rsid w:val="00246FEE"/>
    <w:rsid w:val="002514B3"/>
    <w:rsid w:val="0025234F"/>
    <w:rsid w:val="00257015"/>
    <w:rsid w:val="00262996"/>
    <w:rsid w:val="00265B68"/>
    <w:rsid w:val="00267AC9"/>
    <w:rsid w:val="00270955"/>
    <w:rsid w:val="00271F65"/>
    <w:rsid w:val="00273FAE"/>
    <w:rsid w:val="0028152A"/>
    <w:rsid w:val="00281CD0"/>
    <w:rsid w:val="00282939"/>
    <w:rsid w:val="002869AF"/>
    <w:rsid w:val="00296BA2"/>
    <w:rsid w:val="002A0A47"/>
    <w:rsid w:val="002A64A9"/>
    <w:rsid w:val="002C2564"/>
    <w:rsid w:val="002C3855"/>
    <w:rsid w:val="002E6101"/>
    <w:rsid w:val="002E7D83"/>
    <w:rsid w:val="002F036D"/>
    <w:rsid w:val="002F063D"/>
    <w:rsid w:val="002F22B5"/>
    <w:rsid w:val="002F3E86"/>
    <w:rsid w:val="002F462A"/>
    <w:rsid w:val="002F5B53"/>
    <w:rsid w:val="00303811"/>
    <w:rsid w:val="003104C6"/>
    <w:rsid w:val="00310E4B"/>
    <w:rsid w:val="00312BD2"/>
    <w:rsid w:val="00316FD2"/>
    <w:rsid w:val="00322AB1"/>
    <w:rsid w:val="003260DE"/>
    <w:rsid w:val="00333076"/>
    <w:rsid w:val="003335D4"/>
    <w:rsid w:val="00335A39"/>
    <w:rsid w:val="00337146"/>
    <w:rsid w:val="00345DE7"/>
    <w:rsid w:val="003461F5"/>
    <w:rsid w:val="00350B07"/>
    <w:rsid w:val="0035230F"/>
    <w:rsid w:val="0035232C"/>
    <w:rsid w:val="00352C93"/>
    <w:rsid w:val="00353678"/>
    <w:rsid w:val="00353A77"/>
    <w:rsid w:val="00360273"/>
    <w:rsid w:val="00360D7D"/>
    <w:rsid w:val="00372A79"/>
    <w:rsid w:val="00374DAD"/>
    <w:rsid w:val="0037572D"/>
    <w:rsid w:val="00380ACE"/>
    <w:rsid w:val="003822FA"/>
    <w:rsid w:val="00384054"/>
    <w:rsid w:val="00387DBD"/>
    <w:rsid w:val="00394681"/>
    <w:rsid w:val="003A54B3"/>
    <w:rsid w:val="003B2A25"/>
    <w:rsid w:val="003B617E"/>
    <w:rsid w:val="003C1EF8"/>
    <w:rsid w:val="003C2663"/>
    <w:rsid w:val="003D01B1"/>
    <w:rsid w:val="003D030F"/>
    <w:rsid w:val="003D1F02"/>
    <w:rsid w:val="003E45F6"/>
    <w:rsid w:val="003E52B3"/>
    <w:rsid w:val="003E5972"/>
    <w:rsid w:val="003E5E53"/>
    <w:rsid w:val="003F1BDF"/>
    <w:rsid w:val="003F2C55"/>
    <w:rsid w:val="003F435D"/>
    <w:rsid w:val="0040619A"/>
    <w:rsid w:val="00410783"/>
    <w:rsid w:val="004134C4"/>
    <w:rsid w:val="004155E8"/>
    <w:rsid w:val="0041692C"/>
    <w:rsid w:val="00423517"/>
    <w:rsid w:val="00423EB1"/>
    <w:rsid w:val="0042575C"/>
    <w:rsid w:val="004266CA"/>
    <w:rsid w:val="00426FFE"/>
    <w:rsid w:val="004311B5"/>
    <w:rsid w:val="00437F21"/>
    <w:rsid w:val="004416EF"/>
    <w:rsid w:val="00444135"/>
    <w:rsid w:val="00445BC3"/>
    <w:rsid w:val="00451797"/>
    <w:rsid w:val="00453457"/>
    <w:rsid w:val="004613A6"/>
    <w:rsid w:val="0047363C"/>
    <w:rsid w:val="00473F2C"/>
    <w:rsid w:val="00476245"/>
    <w:rsid w:val="00476270"/>
    <w:rsid w:val="004802A8"/>
    <w:rsid w:val="00480EDD"/>
    <w:rsid w:val="00485512"/>
    <w:rsid w:val="00491439"/>
    <w:rsid w:val="00496F97"/>
    <w:rsid w:val="004A3E15"/>
    <w:rsid w:val="004A6090"/>
    <w:rsid w:val="004A6B25"/>
    <w:rsid w:val="004B1DC5"/>
    <w:rsid w:val="004B46C3"/>
    <w:rsid w:val="004B788D"/>
    <w:rsid w:val="004C7AD5"/>
    <w:rsid w:val="004D168F"/>
    <w:rsid w:val="004D2602"/>
    <w:rsid w:val="004D5016"/>
    <w:rsid w:val="004D622A"/>
    <w:rsid w:val="004E18E3"/>
    <w:rsid w:val="004E2829"/>
    <w:rsid w:val="004E3EE2"/>
    <w:rsid w:val="004E4E52"/>
    <w:rsid w:val="004F1517"/>
    <w:rsid w:val="00500E9A"/>
    <w:rsid w:val="00505323"/>
    <w:rsid w:val="0051225A"/>
    <w:rsid w:val="00515518"/>
    <w:rsid w:val="005211F9"/>
    <w:rsid w:val="00523154"/>
    <w:rsid w:val="0052731D"/>
    <w:rsid w:val="005276B4"/>
    <w:rsid w:val="00533F30"/>
    <w:rsid w:val="00536C7D"/>
    <w:rsid w:val="00543E9A"/>
    <w:rsid w:val="005453A9"/>
    <w:rsid w:val="005460D5"/>
    <w:rsid w:val="00557180"/>
    <w:rsid w:val="005601C5"/>
    <w:rsid w:val="005623C7"/>
    <w:rsid w:val="00570F0B"/>
    <w:rsid w:val="00572A39"/>
    <w:rsid w:val="0057537C"/>
    <w:rsid w:val="0057665F"/>
    <w:rsid w:val="00576B96"/>
    <w:rsid w:val="00581B4B"/>
    <w:rsid w:val="005831F0"/>
    <w:rsid w:val="00583B62"/>
    <w:rsid w:val="00595184"/>
    <w:rsid w:val="005A02D1"/>
    <w:rsid w:val="005B7965"/>
    <w:rsid w:val="005C5D78"/>
    <w:rsid w:val="005D5BCE"/>
    <w:rsid w:val="005F3FDA"/>
    <w:rsid w:val="0060097C"/>
    <w:rsid w:val="006010F5"/>
    <w:rsid w:val="0060707C"/>
    <w:rsid w:val="006173AA"/>
    <w:rsid w:val="00626BD3"/>
    <w:rsid w:val="00627B59"/>
    <w:rsid w:val="006370CC"/>
    <w:rsid w:val="00640422"/>
    <w:rsid w:val="0064300D"/>
    <w:rsid w:val="00644A4F"/>
    <w:rsid w:val="00646D32"/>
    <w:rsid w:val="006544DB"/>
    <w:rsid w:val="00654A91"/>
    <w:rsid w:val="00662C30"/>
    <w:rsid w:val="006757B3"/>
    <w:rsid w:val="00676516"/>
    <w:rsid w:val="00682240"/>
    <w:rsid w:val="006918F8"/>
    <w:rsid w:val="0069580A"/>
    <w:rsid w:val="00695FCB"/>
    <w:rsid w:val="00697998"/>
    <w:rsid w:val="006A152D"/>
    <w:rsid w:val="006A266F"/>
    <w:rsid w:val="006A3313"/>
    <w:rsid w:val="006A4480"/>
    <w:rsid w:val="006B3C9E"/>
    <w:rsid w:val="006C1045"/>
    <w:rsid w:val="006C19B0"/>
    <w:rsid w:val="006C6953"/>
    <w:rsid w:val="006D1888"/>
    <w:rsid w:val="006E10A5"/>
    <w:rsid w:val="006F1008"/>
    <w:rsid w:val="006F528D"/>
    <w:rsid w:val="006F7E29"/>
    <w:rsid w:val="00703388"/>
    <w:rsid w:val="00704B7C"/>
    <w:rsid w:val="007118FD"/>
    <w:rsid w:val="00713852"/>
    <w:rsid w:val="00715B25"/>
    <w:rsid w:val="00715FAA"/>
    <w:rsid w:val="00717D5B"/>
    <w:rsid w:val="00717E7F"/>
    <w:rsid w:val="00725472"/>
    <w:rsid w:val="007279A3"/>
    <w:rsid w:val="00727AF6"/>
    <w:rsid w:val="00731224"/>
    <w:rsid w:val="0073224F"/>
    <w:rsid w:val="00734E8D"/>
    <w:rsid w:val="007354A2"/>
    <w:rsid w:val="007370E4"/>
    <w:rsid w:val="00740BFE"/>
    <w:rsid w:val="00741345"/>
    <w:rsid w:val="0074346A"/>
    <w:rsid w:val="0074527D"/>
    <w:rsid w:val="007466CE"/>
    <w:rsid w:val="00750BF1"/>
    <w:rsid w:val="00771809"/>
    <w:rsid w:val="007728B6"/>
    <w:rsid w:val="0077452B"/>
    <w:rsid w:val="0077562D"/>
    <w:rsid w:val="007766DB"/>
    <w:rsid w:val="007861B2"/>
    <w:rsid w:val="00792BD7"/>
    <w:rsid w:val="00794A0D"/>
    <w:rsid w:val="00795EEF"/>
    <w:rsid w:val="007967BB"/>
    <w:rsid w:val="007A0A05"/>
    <w:rsid w:val="007A128F"/>
    <w:rsid w:val="007A2747"/>
    <w:rsid w:val="007A6332"/>
    <w:rsid w:val="007A70FE"/>
    <w:rsid w:val="007B0E3E"/>
    <w:rsid w:val="007B1713"/>
    <w:rsid w:val="007B4DA9"/>
    <w:rsid w:val="007C2C24"/>
    <w:rsid w:val="007C3D20"/>
    <w:rsid w:val="007C731D"/>
    <w:rsid w:val="007D09AF"/>
    <w:rsid w:val="007D0CAB"/>
    <w:rsid w:val="007D2F88"/>
    <w:rsid w:val="007D3A09"/>
    <w:rsid w:val="007D52FE"/>
    <w:rsid w:val="007D6869"/>
    <w:rsid w:val="007E2C5E"/>
    <w:rsid w:val="007F18C4"/>
    <w:rsid w:val="00802BEB"/>
    <w:rsid w:val="00806A6A"/>
    <w:rsid w:val="00807CA8"/>
    <w:rsid w:val="00817208"/>
    <w:rsid w:val="008212E2"/>
    <w:rsid w:val="008456DB"/>
    <w:rsid w:val="00846345"/>
    <w:rsid w:val="008534D7"/>
    <w:rsid w:val="00855BEC"/>
    <w:rsid w:val="008645AE"/>
    <w:rsid w:val="008667C0"/>
    <w:rsid w:val="008668F0"/>
    <w:rsid w:val="00872267"/>
    <w:rsid w:val="00872B2A"/>
    <w:rsid w:val="00881E89"/>
    <w:rsid w:val="008870D4"/>
    <w:rsid w:val="008A7D6A"/>
    <w:rsid w:val="008B1A66"/>
    <w:rsid w:val="008B2D2A"/>
    <w:rsid w:val="008B37BC"/>
    <w:rsid w:val="008C04FE"/>
    <w:rsid w:val="008C0C7D"/>
    <w:rsid w:val="008C44F2"/>
    <w:rsid w:val="008C5E2F"/>
    <w:rsid w:val="008D1F8B"/>
    <w:rsid w:val="008D2091"/>
    <w:rsid w:val="008D2507"/>
    <w:rsid w:val="008D28F4"/>
    <w:rsid w:val="008D5E81"/>
    <w:rsid w:val="008E521A"/>
    <w:rsid w:val="008E64FF"/>
    <w:rsid w:val="008F2219"/>
    <w:rsid w:val="009011EE"/>
    <w:rsid w:val="00903333"/>
    <w:rsid w:val="00905679"/>
    <w:rsid w:val="009146FC"/>
    <w:rsid w:val="009210A5"/>
    <w:rsid w:val="00931645"/>
    <w:rsid w:val="00934A6F"/>
    <w:rsid w:val="00936DFB"/>
    <w:rsid w:val="00941F0F"/>
    <w:rsid w:val="00950F39"/>
    <w:rsid w:val="00955CCD"/>
    <w:rsid w:val="00962ACF"/>
    <w:rsid w:val="00966580"/>
    <w:rsid w:val="00971D52"/>
    <w:rsid w:val="00977FA5"/>
    <w:rsid w:val="00983470"/>
    <w:rsid w:val="00987A43"/>
    <w:rsid w:val="0099556B"/>
    <w:rsid w:val="009A081B"/>
    <w:rsid w:val="009C3EB0"/>
    <w:rsid w:val="009C484E"/>
    <w:rsid w:val="009D44E0"/>
    <w:rsid w:val="009F059F"/>
    <w:rsid w:val="00A06E6E"/>
    <w:rsid w:val="00A1006B"/>
    <w:rsid w:val="00A143DE"/>
    <w:rsid w:val="00A32B17"/>
    <w:rsid w:val="00A36676"/>
    <w:rsid w:val="00A46015"/>
    <w:rsid w:val="00A54472"/>
    <w:rsid w:val="00A6110A"/>
    <w:rsid w:val="00A62183"/>
    <w:rsid w:val="00A63EE7"/>
    <w:rsid w:val="00A65ADA"/>
    <w:rsid w:val="00A65B2B"/>
    <w:rsid w:val="00A90BC7"/>
    <w:rsid w:val="00A90CB4"/>
    <w:rsid w:val="00A91D43"/>
    <w:rsid w:val="00AA0154"/>
    <w:rsid w:val="00AD3839"/>
    <w:rsid w:val="00AE07CF"/>
    <w:rsid w:val="00AE33AF"/>
    <w:rsid w:val="00AE43C7"/>
    <w:rsid w:val="00AE7024"/>
    <w:rsid w:val="00AF68AC"/>
    <w:rsid w:val="00B125A7"/>
    <w:rsid w:val="00B16056"/>
    <w:rsid w:val="00B177AF"/>
    <w:rsid w:val="00B215BF"/>
    <w:rsid w:val="00B22182"/>
    <w:rsid w:val="00B34047"/>
    <w:rsid w:val="00B34A3C"/>
    <w:rsid w:val="00B35571"/>
    <w:rsid w:val="00B37FF5"/>
    <w:rsid w:val="00B47638"/>
    <w:rsid w:val="00B65C68"/>
    <w:rsid w:val="00B7320B"/>
    <w:rsid w:val="00B7325F"/>
    <w:rsid w:val="00B74A77"/>
    <w:rsid w:val="00B764D7"/>
    <w:rsid w:val="00B76C54"/>
    <w:rsid w:val="00B8191F"/>
    <w:rsid w:val="00B84622"/>
    <w:rsid w:val="00B94329"/>
    <w:rsid w:val="00BA0895"/>
    <w:rsid w:val="00BA1434"/>
    <w:rsid w:val="00BA4656"/>
    <w:rsid w:val="00BB1C25"/>
    <w:rsid w:val="00BB26CC"/>
    <w:rsid w:val="00BB3F7B"/>
    <w:rsid w:val="00BB5D95"/>
    <w:rsid w:val="00BB73A4"/>
    <w:rsid w:val="00BC562F"/>
    <w:rsid w:val="00BC655F"/>
    <w:rsid w:val="00BD5F0C"/>
    <w:rsid w:val="00BD642D"/>
    <w:rsid w:val="00BD7B0D"/>
    <w:rsid w:val="00BE04A0"/>
    <w:rsid w:val="00BE52C6"/>
    <w:rsid w:val="00BF0340"/>
    <w:rsid w:val="00C01354"/>
    <w:rsid w:val="00C03781"/>
    <w:rsid w:val="00C046C4"/>
    <w:rsid w:val="00C07D82"/>
    <w:rsid w:val="00C10ABD"/>
    <w:rsid w:val="00C17232"/>
    <w:rsid w:val="00C247E6"/>
    <w:rsid w:val="00C44991"/>
    <w:rsid w:val="00C473F2"/>
    <w:rsid w:val="00C5101F"/>
    <w:rsid w:val="00C52854"/>
    <w:rsid w:val="00C5524A"/>
    <w:rsid w:val="00C5632C"/>
    <w:rsid w:val="00C57D13"/>
    <w:rsid w:val="00C7029F"/>
    <w:rsid w:val="00C807CF"/>
    <w:rsid w:val="00C812F6"/>
    <w:rsid w:val="00C87105"/>
    <w:rsid w:val="00CA11E7"/>
    <w:rsid w:val="00CA632C"/>
    <w:rsid w:val="00CB08B4"/>
    <w:rsid w:val="00CB2530"/>
    <w:rsid w:val="00CB38C7"/>
    <w:rsid w:val="00CB3A7F"/>
    <w:rsid w:val="00CC4B95"/>
    <w:rsid w:val="00CD35EC"/>
    <w:rsid w:val="00CE0D3F"/>
    <w:rsid w:val="00CE536F"/>
    <w:rsid w:val="00CE73B2"/>
    <w:rsid w:val="00CF3C87"/>
    <w:rsid w:val="00CF7203"/>
    <w:rsid w:val="00D01D9A"/>
    <w:rsid w:val="00D02AA8"/>
    <w:rsid w:val="00D077DF"/>
    <w:rsid w:val="00D1048F"/>
    <w:rsid w:val="00D1241C"/>
    <w:rsid w:val="00D14787"/>
    <w:rsid w:val="00D1675B"/>
    <w:rsid w:val="00D305F2"/>
    <w:rsid w:val="00D33988"/>
    <w:rsid w:val="00D37D18"/>
    <w:rsid w:val="00D42934"/>
    <w:rsid w:val="00D43499"/>
    <w:rsid w:val="00D468AE"/>
    <w:rsid w:val="00D475B9"/>
    <w:rsid w:val="00D54612"/>
    <w:rsid w:val="00D5590C"/>
    <w:rsid w:val="00D5594B"/>
    <w:rsid w:val="00D55A62"/>
    <w:rsid w:val="00D6127E"/>
    <w:rsid w:val="00D6503D"/>
    <w:rsid w:val="00D73222"/>
    <w:rsid w:val="00D8405E"/>
    <w:rsid w:val="00D870BA"/>
    <w:rsid w:val="00D87C05"/>
    <w:rsid w:val="00D95C55"/>
    <w:rsid w:val="00DA616C"/>
    <w:rsid w:val="00DB1F60"/>
    <w:rsid w:val="00DD643A"/>
    <w:rsid w:val="00DE0217"/>
    <w:rsid w:val="00DF357F"/>
    <w:rsid w:val="00DF516E"/>
    <w:rsid w:val="00DF5FFC"/>
    <w:rsid w:val="00E0065E"/>
    <w:rsid w:val="00E01F3B"/>
    <w:rsid w:val="00E03D4C"/>
    <w:rsid w:val="00E060BF"/>
    <w:rsid w:val="00E1113B"/>
    <w:rsid w:val="00E14DDC"/>
    <w:rsid w:val="00E242FF"/>
    <w:rsid w:val="00E26D97"/>
    <w:rsid w:val="00E27640"/>
    <w:rsid w:val="00E31AE8"/>
    <w:rsid w:val="00E347E8"/>
    <w:rsid w:val="00E434AA"/>
    <w:rsid w:val="00E43639"/>
    <w:rsid w:val="00E4489A"/>
    <w:rsid w:val="00E44CBE"/>
    <w:rsid w:val="00E45585"/>
    <w:rsid w:val="00E54F1F"/>
    <w:rsid w:val="00E5512E"/>
    <w:rsid w:val="00E564DB"/>
    <w:rsid w:val="00E62CC7"/>
    <w:rsid w:val="00E6415C"/>
    <w:rsid w:val="00E707AB"/>
    <w:rsid w:val="00E70E74"/>
    <w:rsid w:val="00E725B0"/>
    <w:rsid w:val="00E76F20"/>
    <w:rsid w:val="00E77519"/>
    <w:rsid w:val="00E81984"/>
    <w:rsid w:val="00E828AD"/>
    <w:rsid w:val="00E90B74"/>
    <w:rsid w:val="00EA0694"/>
    <w:rsid w:val="00EA16F2"/>
    <w:rsid w:val="00EA461F"/>
    <w:rsid w:val="00EA6F62"/>
    <w:rsid w:val="00EA796B"/>
    <w:rsid w:val="00EB26DB"/>
    <w:rsid w:val="00EB2895"/>
    <w:rsid w:val="00EC4B07"/>
    <w:rsid w:val="00EC5BE3"/>
    <w:rsid w:val="00ED1FC2"/>
    <w:rsid w:val="00ED24FD"/>
    <w:rsid w:val="00ED4147"/>
    <w:rsid w:val="00EE0E79"/>
    <w:rsid w:val="00EE535D"/>
    <w:rsid w:val="00EF0068"/>
    <w:rsid w:val="00EF6A37"/>
    <w:rsid w:val="00F10B1B"/>
    <w:rsid w:val="00F2019E"/>
    <w:rsid w:val="00F211C8"/>
    <w:rsid w:val="00F21589"/>
    <w:rsid w:val="00F219D5"/>
    <w:rsid w:val="00F3390E"/>
    <w:rsid w:val="00F33E13"/>
    <w:rsid w:val="00F35CB9"/>
    <w:rsid w:val="00F4021D"/>
    <w:rsid w:val="00F40371"/>
    <w:rsid w:val="00F41E52"/>
    <w:rsid w:val="00F43C96"/>
    <w:rsid w:val="00F45C02"/>
    <w:rsid w:val="00F47C76"/>
    <w:rsid w:val="00F50235"/>
    <w:rsid w:val="00F54F88"/>
    <w:rsid w:val="00F57B82"/>
    <w:rsid w:val="00F60510"/>
    <w:rsid w:val="00F674CA"/>
    <w:rsid w:val="00F72F34"/>
    <w:rsid w:val="00F736F1"/>
    <w:rsid w:val="00F83B39"/>
    <w:rsid w:val="00F91268"/>
    <w:rsid w:val="00F949CB"/>
    <w:rsid w:val="00FA08FF"/>
    <w:rsid w:val="00FA3674"/>
    <w:rsid w:val="00FB32FC"/>
    <w:rsid w:val="00FB40C2"/>
    <w:rsid w:val="00FB4D5E"/>
    <w:rsid w:val="00FC0165"/>
    <w:rsid w:val="00FC75B7"/>
    <w:rsid w:val="00FD4860"/>
    <w:rsid w:val="00FD7540"/>
    <w:rsid w:val="00FE37DC"/>
    <w:rsid w:val="00FE4E08"/>
    <w:rsid w:val="00FE6745"/>
    <w:rsid w:val="00FF1AA6"/>
    <w:rsid w:val="1C227343"/>
    <w:rsid w:val="4E4A12EF"/>
    <w:rsid w:val="63361A43"/>
    <w:rsid w:val="669E0497"/>
    <w:rsid w:val="67AE3381"/>
    <w:rsid w:val="753815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unhideWhenUsed/>
    <w:uiPriority w:val="99"/>
    <w:rPr>
      <w:color w:val="0000FF"/>
      <w:u w:val="single"/>
    </w:rPr>
  </w:style>
  <w:style w:type="character" w:customStyle="1" w:styleId="9">
    <w:name w:val="页眉 Char"/>
    <w:link w:val="5"/>
    <w:uiPriority w:val="99"/>
    <w:rPr>
      <w:kern w:val="2"/>
      <w:sz w:val="18"/>
      <w:szCs w:val="18"/>
    </w:rPr>
  </w:style>
  <w:style w:type="character" w:customStyle="1" w:styleId="10">
    <w:name w:val="页脚 Char"/>
    <w:link w:val="4"/>
    <w:uiPriority w:val="99"/>
    <w:rPr>
      <w:kern w:val="2"/>
      <w:sz w:val="18"/>
      <w:szCs w:val="18"/>
    </w:rPr>
  </w:style>
  <w:style w:type="character" w:customStyle="1" w:styleId="11">
    <w:name w:val="批注框文本 Char"/>
    <w:link w:val="3"/>
    <w:semiHidden/>
    <w:uiPriority w:val="99"/>
    <w:rPr>
      <w:kern w:val="2"/>
      <w:sz w:val="18"/>
      <w:szCs w:val="18"/>
    </w:rPr>
  </w:style>
  <w:style w:type="character" w:customStyle="1" w:styleId="12">
    <w:name w:val="日期 Char"/>
    <w:link w:val="2"/>
    <w:semiHidden/>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3450</Words>
  <Characters>3521</Characters>
  <Lines>26</Lines>
  <Paragraphs>7</Paragraphs>
  <TotalTime>3</TotalTime>
  <ScaleCrop>false</ScaleCrop>
  <LinksUpToDate>false</LinksUpToDate>
  <CharactersWithSpaces>3600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2017-03-15T23:49:00Z</dcterms:created>
  <dc:creator>微软用户</dc:creator>
  <cp:lastModifiedBy>生命书签</cp:lastModifiedBy>
  <cp:lastPrinted>2014-09-28T02:49:00Z</cp:lastPrinted>
  <dcterms:modified xsi:type="dcterms:W3CDTF">2023-07-30T03:15:42Z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2762D467A71E4BDCB7EA5B9C23A85242_13</vt:lpwstr>
  </property>
</Properties>
</file>